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1" w:rsidRPr="00CB1A75" w:rsidRDefault="00FA3F31" w:rsidP="00FA3F3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70BFA" wp14:editId="36033908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31" w:rsidRDefault="00FA3F31" w:rsidP="00FA3F3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FA3F31" w:rsidRDefault="00FA3F31" w:rsidP="00FA3F3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A3F31" w:rsidRDefault="00FA3F31" w:rsidP="00FA3F3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A3F31" w:rsidRPr="00CB1A75" w:rsidRDefault="00FA3F31" w:rsidP="00FA3F31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FA3F31" w:rsidRPr="00CB1A75" w:rsidRDefault="00FA3F31" w:rsidP="00FA3F3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FA3F31" w:rsidRPr="00CB1A75" w:rsidRDefault="00FA3F31" w:rsidP="00FA3F3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FA3F31" w:rsidRPr="00CB1A75" w:rsidRDefault="00FA3F31" w:rsidP="00FA3F31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FA3F31" w:rsidRDefault="00FA3F31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স্মারকঃ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এনএইচআরসিবি</w:t>
      </w:r>
      <w:proofErr w:type="spellEnd"/>
      <w:r w:rsidRPr="00E657F5">
        <w:rPr>
          <w:rFonts w:ascii="NikoshBAN" w:hAnsi="NikoshBAN" w:cs="NikoshBAN"/>
          <w:sz w:val="24"/>
        </w:rPr>
        <w:t>/</w:t>
      </w:r>
      <w:proofErr w:type="spellStart"/>
      <w:r w:rsidRPr="00E657F5">
        <w:rPr>
          <w:rFonts w:ascii="NikoshBAN" w:hAnsi="NikoshBAN" w:cs="NikoshBAN"/>
          <w:sz w:val="24"/>
        </w:rPr>
        <w:t>প্রেস</w:t>
      </w:r>
      <w:proofErr w:type="spellEnd"/>
      <w:r w:rsidRPr="00E657F5">
        <w:rPr>
          <w:rFonts w:ascii="NikoshBAN" w:hAnsi="NikoshBAN" w:cs="NikoshBAN"/>
          <w:sz w:val="24"/>
        </w:rPr>
        <w:t xml:space="preserve"> বিজ্ঞ-২৩৯/১৩-২৫০                                                 </w:t>
      </w:r>
      <w:r w:rsidR="00FA3F31">
        <w:rPr>
          <w:rFonts w:ascii="NikoshBAN" w:hAnsi="NikoshBAN" w:cs="NikoshBAN"/>
          <w:sz w:val="24"/>
        </w:rPr>
        <w:t xml:space="preserve">               </w:t>
      </w:r>
      <w:proofErr w:type="spellStart"/>
      <w:r w:rsidRPr="00E657F5">
        <w:rPr>
          <w:rFonts w:ascii="NikoshBAN" w:hAnsi="NikoshBAN" w:cs="NikoshBAN"/>
          <w:sz w:val="24"/>
        </w:rPr>
        <w:t>তারিখঃ</w:t>
      </w:r>
      <w:proofErr w:type="spellEnd"/>
      <w:r w:rsidRPr="00E657F5">
        <w:rPr>
          <w:rFonts w:ascii="NikoshBAN" w:hAnsi="NikoshBAN" w:cs="NikoshBAN"/>
          <w:sz w:val="24"/>
        </w:rPr>
        <w:t xml:space="preserve"> ০২ </w:t>
      </w:r>
      <w:proofErr w:type="spellStart"/>
      <w:r w:rsidRPr="00E657F5">
        <w:rPr>
          <w:rFonts w:ascii="NikoshBAN" w:hAnsi="NikoshBAN" w:cs="NikoshBAN"/>
          <w:sz w:val="24"/>
        </w:rPr>
        <w:t>এপ্রিল</w:t>
      </w:r>
      <w:proofErr w:type="spellEnd"/>
      <w:r w:rsidRPr="00E657F5">
        <w:rPr>
          <w:rFonts w:ascii="NikoshBAN" w:hAnsi="NikoshBAN" w:cs="NikoshBAN"/>
          <w:sz w:val="24"/>
        </w:rPr>
        <w:t>, ২০২৪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FA3F31">
      <w:pPr>
        <w:spacing w:line="240" w:lineRule="auto"/>
        <w:jc w:val="center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সংবাদ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বিজ্ঞপ্তি</w:t>
      </w:r>
      <w:proofErr w:type="spellEnd"/>
    </w:p>
    <w:p w:rsidR="00E657F5" w:rsidRPr="00E657F5" w:rsidRDefault="00E657F5" w:rsidP="00FA3F31">
      <w:pPr>
        <w:spacing w:line="240" w:lineRule="auto"/>
        <w:jc w:val="center"/>
        <w:rPr>
          <w:rFonts w:ascii="NikoshBAN" w:hAnsi="NikoshBAN" w:cs="NikoshBAN"/>
          <w:sz w:val="24"/>
        </w:rPr>
      </w:pPr>
      <w:bookmarkStart w:id="0" w:name="_GoBack"/>
      <w:bookmarkEnd w:id="0"/>
    </w:p>
    <w:p w:rsidR="00E657F5" w:rsidRPr="00E657F5" w:rsidRDefault="00E657F5" w:rsidP="00FA3F31">
      <w:pPr>
        <w:spacing w:line="240" w:lineRule="auto"/>
        <w:jc w:val="center"/>
        <w:rPr>
          <w:rFonts w:ascii="NikoshBAN" w:hAnsi="NikoshBAN" w:cs="NikoshBAN"/>
          <w:b/>
          <w:sz w:val="24"/>
        </w:rPr>
      </w:pPr>
      <w:proofErr w:type="spellStart"/>
      <w:r w:rsidRPr="00E657F5">
        <w:rPr>
          <w:rFonts w:ascii="NikoshBAN" w:hAnsi="NikoshBAN" w:cs="NikoshBAN"/>
          <w:b/>
          <w:sz w:val="24"/>
        </w:rPr>
        <w:t>জাতীয়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আয়োজনে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'</w:t>
      </w:r>
      <w:proofErr w:type="spellStart"/>
      <w:r w:rsidRPr="00E657F5">
        <w:rPr>
          <w:rFonts w:ascii="NikoshBAN" w:hAnsi="NikoshBAN" w:cs="NikoshBAN"/>
          <w:b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সুরক্ষায়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গণমাধ্যমকর্মীদের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ভূমিকা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' </w:t>
      </w:r>
      <w:proofErr w:type="spellStart"/>
      <w:r w:rsidRPr="00E657F5">
        <w:rPr>
          <w:rFonts w:ascii="NikoshBAN" w:hAnsi="NikoshBAN" w:cs="NikoshBAN"/>
          <w:b/>
          <w:sz w:val="24"/>
        </w:rPr>
        <w:t>বিষয়ক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মতবিনিময়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সভা</w:t>
      </w:r>
      <w:proofErr w:type="spellEnd"/>
      <w:r w:rsidRPr="00E657F5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b/>
          <w:sz w:val="24"/>
        </w:rPr>
        <w:t>অনুষ্ঠিত</w:t>
      </w:r>
      <w:proofErr w:type="spellEnd"/>
      <w:r w:rsidRPr="00E657F5">
        <w:rPr>
          <w:rFonts w:ascii="NikoshBAN" w:hAnsi="NikoshBAN" w:cs="NikoshBAN"/>
          <w:b/>
          <w:sz w:val="24"/>
        </w:rPr>
        <w:t>।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আজ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মঙ্গলবার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দুপুর</w:t>
      </w:r>
      <w:proofErr w:type="spellEnd"/>
      <w:r w:rsidRPr="00E657F5">
        <w:rPr>
          <w:rFonts w:ascii="NikoshBAN" w:hAnsi="NikoshBAN" w:cs="NikoshBAN"/>
          <w:sz w:val="24"/>
        </w:rPr>
        <w:t xml:space="preserve"> ২টায় </w:t>
      </w:r>
      <w:proofErr w:type="spellStart"/>
      <w:r w:rsidRPr="00E657F5">
        <w:rPr>
          <w:rFonts w:ascii="NikoshBAN" w:hAnsi="NikoshBAN" w:cs="NikoshBAN"/>
          <w:sz w:val="24"/>
        </w:rPr>
        <w:t>রাজধানীর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প্যান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প্যাসিফিক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সোনারগাঁও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হোটেল</w:t>
      </w:r>
      <w:proofErr w:type="gramStart"/>
      <w:r w:rsidRPr="00E657F5">
        <w:rPr>
          <w:rFonts w:ascii="NikoshBAN" w:hAnsi="NikoshBAN" w:cs="NikoshBAN"/>
          <w:sz w:val="24"/>
        </w:rPr>
        <w:t>ে</w:t>
      </w:r>
      <w:proofErr w:type="spellEnd"/>
      <w:r w:rsidRPr="00E657F5">
        <w:rPr>
          <w:rFonts w:ascii="NikoshBAN" w:hAnsi="NikoshBAN" w:cs="NikoshBAN"/>
          <w:sz w:val="24"/>
        </w:rPr>
        <w:t xml:space="preserve">  </w:t>
      </w:r>
      <w:proofErr w:type="spellStart"/>
      <w:r w:rsidRPr="00E657F5">
        <w:rPr>
          <w:rFonts w:ascii="NikoshBAN" w:hAnsi="NikoshBAN" w:cs="NikoshBAN"/>
          <w:sz w:val="24"/>
        </w:rPr>
        <w:t>জ</w:t>
      </w:r>
      <w:proofErr w:type="gramEnd"/>
      <w:r w:rsidRPr="00E657F5">
        <w:rPr>
          <w:rFonts w:ascii="NikoshBAN" w:hAnsi="NikoshBAN" w:cs="NikoshBAN"/>
          <w:sz w:val="24"/>
        </w:rPr>
        <w:t>াতীয়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আয়োজনে</w:t>
      </w:r>
      <w:proofErr w:type="spellEnd"/>
      <w:r w:rsidRPr="00E657F5">
        <w:rPr>
          <w:rFonts w:ascii="NikoshBAN" w:hAnsi="NikoshBAN" w:cs="NikoshBAN"/>
          <w:sz w:val="24"/>
        </w:rPr>
        <w:t xml:space="preserve"> '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সুরক্ষায়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গণমাধ্যমকর্মীদের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ভূমিকা</w:t>
      </w:r>
      <w:proofErr w:type="spellEnd"/>
      <w:r w:rsidRPr="00E657F5">
        <w:rPr>
          <w:rFonts w:ascii="NikoshBAN" w:hAnsi="NikoshBAN" w:cs="NikoshBAN"/>
          <w:sz w:val="24"/>
        </w:rPr>
        <w:t xml:space="preserve">' </w:t>
      </w:r>
      <w:proofErr w:type="spellStart"/>
      <w:r w:rsidRPr="00E657F5">
        <w:rPr>
          <w:rFonts w:ascii="NikoshBAN" w:hAnsi="NikoshBAN" w:cs="NikoshBAN"/>
          <w:sz w:val="24"/>
        </w:rPr>
        <w:t>শীর্ষক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মতবিনিময়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সভা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অনুষ্ঠিত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হয়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সভায়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সভাপতিত্ব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মাননীয়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চেয়ারম্যান</w:t>
      </w:r>
      <w:proofErr w:type="spellEnd"/>
      <w:r w:rsidRPr="00E657F5">
        <w:rPr>
          <w:rFonts w:ascii="NikoshBAN" w:hAnsi="NikoshBAN" w:cs="NikoshBAN"/>
          <w:sz w:val="24"/>
        </w:rPr>
        <w:t xml:space="preserve"> ড. </w:t>
      </w:r>
      <w:proofErr w:type="spellStart"/>
      <w:r w:rsidRPr="00E657F5">
        <w:rPr>
          <w:rFonts w:ascii="NikoshBAN" w:hAnsi="NikoshBAN" w:cs="NikoshBAN"/>
          <w:sz w:val="24"/>
        </w:rPr>
        <w:t>কামাল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উদ্দিন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আহমেদ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উপস্থিত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ছিলেন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মাননীয়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সার্বক্ষণিক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সদস্য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মো</w:t>
      </w:r>
      <w:proofErr w:type="spellEnd"/>
      <w:r w:rsidRPr="00E657F5">
        <w:rPr>
          <w:rFonts w:ascii="NikoshBAN" w:hAnsi="NikoshBAN" w:cs="NikoshBAN"/>
          <w:sz w:val="24"/>
        </w:rPr>
        <w:t xml:space="preserve">: </w:t>
      </w:r>
      <w:proofErr w:type="spellStart"/>
      <w:r w:rsidRPr="00E657F5">
        <w:rPr>
          <w:rFonts w:ascii="NikoshBAN" w:hAnsi="NikoshBAN" w:cs="NikoshBAN"/>
          <w:sz w:val="24"/>
        </w:rPr>
        <w:t>সেলিম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রেজা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সম্মানিত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সদস্য</w:t>
      </w:r>
      <w:proofErr w:type="spellEnd"/>
      <w:r w:rsidRPr="00E657F5">
        <w:rPr>
          <w:rFonts w:ascii="NikoshBAN" w:hAnsi="NikoshBAN" w:cs="NikoshBAN"/>
          <w:sz w:val="24"/>
        </w:rPr>
        <w:t xml:space="preserve"> ড. </w:t>
      </w:r>
      <w:proofErr w:type="spellStart"/>
      <w:r w:rsidRPr="00E657F5">
        <w:rPr>
          <w:rFonts w:ascii="NikoshBAN" w:hAnsi="NikoshBAN" w:cs="NikoshBAN"/>
          <w:sz w:val="24"/>
        </w:rPr>
        <w:t>তানিয়া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হক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কংজরী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চৌধুরী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সচিব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জনাব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সেবাষ্টিন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রেমা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পরিচালক</w:t>
      </w:r>
      <w:proofErr w:type="spellEnd"/>
      <w:r w:rsidRPr="00E657F5">
        <w:rPr>
          <w:rFonts w:ascii="NikoshBAN" w:hAnsi="NikoshBAN" w:cs="NikoshBAN"/>
          <w:sz w:val="24"/>
        </w:rPr>
        <w:t xml:space="preserve"> (</w:t>
      </w:r>
      <w:proofErr w:type="spellStart"/>
      <w:r w:rsidRPr="00E657F5">
        <w:rPr>
          <w:rFonts w:ascii="NikoshBAN" w:hAnsi="NikoshBAN" w:cs="NikoshBAN"/>
          <w:sz w:val="24"/>
        </w:rPr>
        <w:t>অভিযোগ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তদন্ত</w:t>
      </w:r>
      <w:proofErr w:type="spellEnd"/>
      <w:r w:rsidRPr="00E657F5">
        <w:rPr>
          <w:rFonts w:ascii="NikoshBAN" w:hAnsi="NikoshBAN" w:cs="NikoshBAN"/>
          <w:sz w:val="24"/>
        </w:rPr>
        <w:t xml:space="preserve">) </w:t>
      </w:r>
      <w:proofErr w:type="spellStart"/>
      <w:r w:rsidRPr="00E657F5">
        <w:rPr>
          <w:rFonts w:ascii="NikoshBAN" w:hAnsi="NikoshBAN" w:cs="NikoshBAN"/>
          <w:sz w:val="24"/>
        </w:rPr>
        <w:t>জনাব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মো</w:t>
      </w:r>
      <w:proofErr w:type="spellEnd"/>
      <w:r w:rsidRPr="00E657F5">
        <w:rPr>
          <w:rFonts w:ascii="NikoshBAN" w:hAnsi="NikoshBAN" w:cs="NikoshBAN"/>
          <w:sz w:val="24"/>
        </w:rPr>
        <w:t xml:space="preserve">: </w:t>
      </w:r>
      <w:proofErr w:type="spellStart"/>
      <w:r w:rsidRPr="00E657F5">
        <w:rPr>
          <w:rFonts w:ascii="NikoshBAN" w:hAnsi="NikoshBAN" w:cs="NikoshBAN"/>
          <w:sz w:val="24"/>
        </w:rPr>
        <w:t>আশরাফুল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আলম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পরিচালক</w:t>
      </w:r>
      <w:proofErr w:type="spellEnd"/>
      <w:r w:rsidRPr="00E657F5">
        <w:rPr>
          <w:rFonts w:ascii="NikoshBAN" w:hAnsi="NikoshBAN" w:cs="NikoshBAN"/>
          <w:sz w:val="24"/>
        </w:rPr>
        <w:t xml:space="preserve"> (</w:t>
      </w:r>
      <w:proofErr w:type="spellStart"/>
      <w:r w:rsidRPr="00E657F5">
        <w:rPr>
          <w:rFonts w:ascii="NikoshBAN" w:hAnsi="NikoshBAN" w:cs="NikoshBAN"/>
          <w:sz w:val="24"/>
        </w:rPr>
        <w:t>প্রশাসন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অর্থ</w:t>
      </w:r>
      <w:proofErr w:type="spellEnd"/>
      <w:r w:rsidRPr="00E657F5">
        <w:rPr>
          <w:rFonts w:ascii="NikoshBAN" w:hAnsi="NikoshBAN" w:cs="NikoshBAN"/>
          <w:sz w:val="24"/>
        </w:rPr>
        <w:t xml:space="preserve">) </w:t>
      </w:r>
      <w:proofErr w:type="spellStart"/>
      <w:r w:rsidRPr="00E657F5">
        <w:rPr>
          <w:rFonts w:ascii="NikoshBAN" w:hAnsi="NikoshBAN" w:cs="NikoshBAN"/>
          <w:sz w:val="24"/>
        </w:rPr>
        <w:t>জনাব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কাজী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আরফান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আশিক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সভায়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সম্মানিত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অতিথি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হিসেবে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উপস্থিত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ছিলেন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জাতীয়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প্রেস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ক্লাবের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সম্মানিত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সাধারণ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সম্পাদক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এবং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দৈনিক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ভোরের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কাগজ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পত্রিকার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সম্পাদক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শ্যামল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দত্ত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এবং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ইউএনডিপি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বাংলাদেশের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সহকারী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আবাসিক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প্রতিনিধি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আনোয়ারুল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হক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সভার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শুরুতে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পরিচিতি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তুলে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ধরেন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পরিচালক</w:t>
      </w:r>
      <w:proofErr w:type="spellEnd"/>
      <w:r w:rsidRPr="00E657F5">
        <w:rPr>
          <w:rFonts w:ascii="NikoshBAN" w:hAnsi="NikoshBAN" w:cs="NikoshBAN"/>
          <w:sz w:val="24"/>
        </w:rPr>
        <w:t xml:space="preserve"> (</w:t>
      </w:r>
      <w:proofErr w:type="spellStart"/>
      <w:r w:rsidRPr="00E657F5">
        <w:rPr>
          <w:rFonts w:ascii="NikoshBAN" w:hAnsi="NikoshBAN" w:cs="NikoshBAN"/>
          <w:sz w:val="24"/>
        </w:rPr>
        <w:t>প্রশাসন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অর্থ</w:t>
      </w:r>
      <w:proofErr w:type="spellEnd"/>
      <w:r w:rsidRPr="00E657F5">
        <w:rPr>
          <w:rFonts w:ascii="NikoshBAN" w:hAnsi="NikoshBAN" w:cs="NikoshBAN"/>
          <w:sz w:val="24"/>
        </w:rPr>
        <w:t xml:space="preserve">) </w:t>
      </w:r>
      <w:proofErr w:type="spellStart"/>
      <w:r w:rsidRPr="00E657F5">
        <w:rPr>
          <w:rFonts w:ascii="NikoshBAN" w:hAnsi="NikoshBAN" w:cs="NikoshBAN"/>
          <w:sz w:val="24"/>
        </w:rPr>
        <w:t>জনাব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কাজী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আরফান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আশিক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মূল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প্রবন্ধ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উপস্থাপন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করেন</w:t>
      </w:r>
      <w:proofErr w:type="spellEnd"/>
      <w:r w:rsidRPr="00E657F5">
        <w:rPr>
          <w:rFonts w:ascii="NikoshBAN" w:hAnsi="NikoshBAN" w:cs="NikoshBAN"/>
          <w:sz w:val="24"/>
        </w:rPr>
        <w:t xml:space="preserve"> '</w:t>
      </w:r>
      <w:proofErr w:type="spellStart"/>
      <w:r w:rsidRPr="00E657F5">
        <w:rPr>
          <w:rFonts w:ascii="NikoshBAN" w:hAnsi="NikoshBAN" w:cs="NikoshBAN"/>
          <w:sz w:val="24"/>
        </w:rPr>
        <w:t>পরিপ্রেক্ষিতে</w:t>
      </w:r>
      <w:proofErr w:type="gramStart"/>
      <w:r w:rsidRPr="00E657F5">
        <w:rPr>
          <w:rFonts w:ascii="NikoshBAN" w:hAnsi="NikoshBAN" w:cs="NikoshBAN"/>
          <w:sz w:val="24"/>
        </w:rPr>
        <w:t>'র</w:t>
      </w:r>
      <w:proofErr w:type="spellEnd"/>
      <w:r w:rsidRPr="00E657F5">
        <w:rPr>
          <w:rFonts w:ascii="NikoshBAN" w:hAnsi="NikoshBAN" w:cs="NikoshBAN"/>
          <w:sz w:val="24"/>
        </w:rPr>
        <w:t xml:space="preserve">  </w:t>
      </w:r>
      <w:proofErr w:type="spellStart"/>
      <w:r w:rsidRPr="00E657F5">
        <w:rPr>
          <w:rFonts w:ascii="NikoshBAN" w:hAnsi="NikoshBAN" w:cs="NikoshBAN"/>
          <w:sz w:val="24"/>
        </w:rPr>
        <w:t>ন</w:t>
      </w:r>
      <w:proofErr w:type="gramEnd"/>
      <w:r w:rsidRPr="00E657F5">
        <w:rPr>
          <w:rFonts w:ascii="NikoshBAN" w:hAnsi="NikoshBAN" w:cs="NikoshBAN"/>
          <w:sz w:val="24"/>
        </w:rPr>
        <w:t>ির্বাহী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পরিচালক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সৈয়দ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বোরহান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কবীর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সভাপতির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বক্তব্য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প্রদানকালে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জাতীয়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মাননীয়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চেয়ারম্যান</w:t>
      </w:r>
      <w:proofErr w:type="spellEnd"/>
      <w:r w:rsidRPr="00E657F5">
        <w:rPr>
          <w:rFonts w:ascii="NikoshBAN" w:hAnsi="NikoshBAN" w:cs="NikoshBAN"/>
          <w:sz w:val="24"/>
        </w:rPr>
        <w:t xml:space="preserve"> ড. </w:t>
      </w:r>
      <w:proofErr w:type="spellStart"/>
      <w:r w:rsidRPr="00E657F5">
        <w:rPr>
          <w:rFonts w:ascii="NikoshBAN" w:hAnsi="NikoshBAN" w:cs="NikoshBAN"/>
          <w:sz w:val="24"/>
        </w:rPr>
        <w:t>কামাল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উদ্দিন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আহমেদ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বলেন</w:t>
      </w:r>
      <w:proofErr w:type="spellEnd"/>
      <w:r w:rsidRPr="00E657F5">
        <w:rPr>
          <w:rFonts w:ascii="NikoshBAN" w:hAnsi="NikoshBAN" w:cs="NikoshBAN"/>
          <w:sz w:val="24"/>
        </w:rPr>
        <w:t>, '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বিষয়টি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প্রত্যক্ষ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পরোক্ষভাবে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গণমাধ্যমের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নিত্য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চর্চার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বিষয়</w:t>
      </w:r>
      <w:proofErr w:type="spellEnd"/>
      <w:r w:rsidRPr="00E657F5">
        <w:rPr>
          <w:rFonts w:ascii="NikoshBAN" w:hAnsi="NikoshBAN" w:cs="NikoshBAN"/>
          <w:sz w:val="24"/>
        </w:rPr>
        <w:t xml:space="preserve">। এ </w:t>
      </w:r>
      <w:proofErr w:type="spellStart"/>
      <w:r w:rsidRPr="00E657F5">
        <w:rPr>
          <w:rFonts w:ascii="NikoshBAN" w:hAnsi="NikoshBAN" w:cs="NikoshBAN"/>
          <w:sz w:val="24"/>
        </w:rPr>
        <w:t>কারণে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গণমাধ্যম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কর্মীদের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সমমুখী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বৈশ্বিক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শান্তি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সহাবস্থান</w:t>
      </w:r>
      <w:proofErr w:type="spellEnd"/>
      <w:r w:rsidRPr="00E657F5">
        <w:rPr>
          <w:rFonts w:ascii="NikoshBAN" w:hAnsi="NikoshBAN" w:cs="NikoshBAN"/>
          <w:sz w:val="24"/>
        </w:rPr>
        <w:t xml:space="preserve"> , </w:t>
      </w:r>
      <w:proofErr w:type="spellStart"/>
      <w:r w:rsidRPr="00E657F5">
        <w:rPr>
          <w:rFonts w:ascii="NikoshBAN" w:hAnsi="NikoshBAN" w:cs="NikoshBAN"/>
          <w:sz w:val="24"/>
        </w:rPr>
        <w:t>সহযোগিতা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সর্বাত্মক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কল্যাণের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জন্যই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যথার্থ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চর্চা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প্রয়োজন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মুক্ত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গণমাধ্যম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সুরক্ষা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একে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অপরের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পরিপূরক</w:t>
      </w:r>
      <w:proofErr w:type="spellEnd"/>
      <w:r w:rsidRPr="00E657F5">
        <w:rPr>
          <w:rFonts w:ascii="NikoshBAN" w:hAnsi="NikoshBAN" w:cs="NikoshBAN"/>
          <w:sz w:val="24"/>
        </w:rPr>
        <w:t xml:space="preserve">।  </w:t>
      </w:r>
      <w:proofErr w:type="spellStart"/>
      <w:r w:rsidRPr="00E657F5">
        <w:rPr>
          <w:rFonts w:ascii="NikoshBAN" w:hAnsi="NikoshBAN" w:cs="NikoshBAN"/>
          <w:sz w:val="24"/>
        </w:rPr>
        <w:t>সাংবাদিকদের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নিরাপত্তা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সুরক্ষায়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নিবিড়ভাবে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থাকে</w:t>
      </w:r>
      <w:proofErr w:type="spellEnd"/>
      <w:r w:rsidRPr="00E657F5">
        <w:rPr>
          <w:rFonts w:ascii="NikoshBAN" w:hAnsi="NikoshBAN" w:cs="NikoshBAN"/>
          <w:sz w:val="24"/>
        </w:rPr>
        <w:t xml:space="preserve">। এ </w:t>
      </w:r>
      <w:proofErr w:type="spellStart"/>
      <w:r w:rsidRPr="00E657F5">
        <w:rPr>
          <w:rFonts w:ascii="NikoshBAN" w:hAnsi="NikoshBAN" w:cs="NikoshBAN"/>
          <w:sz w:val="24"/>
        </w:rPr>
        <w:t>পর্যন্ত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দেশের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যে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প্রান্তেই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সাংবাদিক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আক্রান্ত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হয়েছে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সাথে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সাথেই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কার্যকর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পদক্ষেপ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গ্রহণ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করেছে</w:t>
      </w:r>
      <w:proofErr w:type="spellEnd"/>
      <w:r w:rsidRPr="00E657F5">
        <w:rPr>
          <w:rFonts w:ascii="NikoshBAN" w:hAnsi="NikoshBAN" w:cs="NikoshBAN"/>
          <w:sz w:val="24"/>
        </w:rPr>
        <w:t xml:space="preserve">'৷ </w:t>
      </w:r>
      <w:proofErr w:type="spellStart"/>
      <w:r w:rsidRPr="00E657F5">
        <w:rPr>
          <w:rFonts w:ascii="NikoshBAN" w:hAnsi="NikoshBAN" w:cs="NikoshBAN"/>
          <w:sz w:val="24"/>
        </w:rPr>
        <w:t>তিনি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আরও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বলেন</w:t>
      </w:r>
      <w:proofErr w:type="spellEnd"/>
      <w:r w:rsidRPr="00E657F5">
        <w:rPr>
          <w:rFonts w:ascii="NikoshBAN" w:hAnsi="NikoshBAN" w:cs="NikoshBAN"/>
          <w:sz w:val="24"/>
        </w:rPr>
        <w:t>, '</w:t>
      </w:r>
      <w:proofErr w:type="spellStart"/>
      <w:r w:rsidRPr="00E657F5">
        <w:rPr>
          <w:rFonts w:ascii="NikoshBAN" w:hAnsi="NikoshBAN" w:cs="NikoshBAN"/>
          <w:sz w:val="24"/>
        </w:rPr>
        <w:t>জাতির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পিতা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বঙ্গবন্ধু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নিজেই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ছিলেন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গণমাধ্যম-বান্ধব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রাজনৈতিক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নেতা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গণমাধ্যমের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সঙ্গে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তাঁর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ছিলো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নিবিড়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সম্পর্ক</w:t>
      </w:r>
      <w:proofErr w:type="spellEnd"/>
      <w:r w:rsidRPr="00E657F5">
        <w:rPr>
          <w:rFonts w:ascii="NikoshBAN" w:hAnsi="NikoshBAN" w:cs="NikoshBAN"/>
          <w:sz w:val="24"/>
        </w:rPr>
        <w:t xml:space="preserve">'।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মাননীয়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সার্বক্ষণিক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সদস্য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জনাব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মো</w:t>
      </w:r>
      <w:proofErr w:type="spellEnd"/>
      <w:r w:rsidRPr="00E657F5">
        <w:rPr>
          <w:rFonts w:ascii="NikoshBAN" w:hAnsi="NikoshBAN" w:cs="NikoshBAN"/>
          <w:sz w:val="24"/>
        </w:rPr>
        <w:t xml:space="preserve">: </w:t>
      </w:r>
      <w:proofErr w:type="spellStart"/>
      <w:r w:rsidRPr="00E657F5">
        <w:rPr>
          <w:rFonts w:ascii="NikoshBAN" w:hAnsi="NikoshBAN" w:cs="NikoshBAN"/>
          <w:sz w:val="24"/>
        </w:rPr>
        <w:t>সেলিম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রেজা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বলেন</w:t>
      </w:r>
      <w:proofErr w:type="spellEnd"/>
      <w:r w:rsidRPr="00E657F5">
        <w:rPr>
          <w:rFonts w:ascii="NikoshBAN" w:hAnsi="NikoshBAN" w:cs="NikoshBAN"/>
          <w:sz w:val="24"/>
        </w:rPr>
        <w:t>, ''</w:t>
      </w:r>
      <w:proofErr w:type="spellStart"/>
      <w:r w:rsidRPr="00E657F5">
        <w:rPr>
          <w:rFonts w:ascii="NikoshBAN" w:hAnsi="NikoshBAN" w:cs="NikoshBAN"/>
          <w:sz w:val="24"/>
        </w:rPr>
        <w:t>আমাদের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মহান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মুক্তিযুদ্ধে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সাংবাদিকগণ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গুরুত্বপূর্ণ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ভূমিকা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পালন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করেছেন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মুক্তিযুদ্ধে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শহীদুল্লাহ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কায়সার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শহীদ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সাবের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সিরাজুদ্দীন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আহমেদ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সেলিনা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পারভীনসহ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অগণিত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সাংবাদিক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প্রাণ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দিয়েছেন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আমরা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তাঁদের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শ্রদ্ধার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সাথে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স্মরণ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করছি</w:t>
      </w:r>
      <w:proofErr w:type="spellEnd"/>
      <w:r w:rsidRPr="00E657F5">
        <w:rPr>
          <w:rFonts w:ascii="NikoshBAN" w:hAnsi="NikoshBAN" w:cs="NikoshBAN"/>
          <w:sz w:val="24"/>
        </w:rPr>
        <w:t>।''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সভায়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মূল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প্রবন্ধ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উপস্থাপক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সৈয়দ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বোরহান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কবীর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বলেন</w:t>
      </w:r>
      <w:proofErr w:type="spellEnd"/>
      <w:r w:rsidRPr="00E657F5">
        <w:rPr>
          <w:rFonts w:ascii="NikoshBAN" w:hAnsi="NikoshBAN" w:cs="NikoshBAN"/>
          <w:sz w:val="24"/>
        </w:rPr>
        <w:t>, '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সুরক্ষায়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সবচেয়ে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অস্ত্র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হচ্ছে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জনগণ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যে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দেশে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জনগণ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প্রশ্নে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যতটা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সচেতন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সেই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দেশ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প্রতিষ্ঠা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সুরক্ষায়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তত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এগিয়ে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বিশ্বের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সব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মহান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জনপ্রিয়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নেতাই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ছিলেন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পক্ষে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জাতির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পিতা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বঙ্গবন্ধু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শেখ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মুজিবুর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রহমান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আব্রাহাম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লিংকন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নেলসন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মেন্ডেলা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কিংবা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মহাত্মা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গান্ধী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তার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সবচেয়ে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উদাহরণ</w:t>
      </w:r>
      <w:proofErr w:type="spellEnd"/>
      <w:r w:rsidRPr="00E657F5">
        <w:rPr>
          <w:rFonts w:ascii="NikoshBAN" w:hAnsi="NikoshBAN" w:cs="NikoshBAN"/>
          <w:sz w:val="24"/>
        </w:rPr>
        <w:t xml:space="preserve">'। 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সম্মানিত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অতিথি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শ্যামল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দত্ত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তাঁর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বক্তব্যে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বলেন</w:t>
      </w:r>
      <w:proofErr w:type="spellEnd"/>
      <w:r w:rsidRPr="00E657F5">
        <w:rPr>
          <w:rFonts w:ascii="NikoshBAN" w:hAnsi="NikoshBAN" w:cs="NikoshBAN"/>
          <w:sz w:val="24"/>
        </w:rPr>
        <w:t>, '</w:t>
      </w:r>
      <w:proofErr w:type="spellStart"/>
      <w:r w:rsidRPr="00E657F5">
        <w:rPr>
          <w:rFonts w:ascii="NikoshBAN" w:hAnsi="NikoshBAN" w:cs="NikoshBAN"/>
          <w:sz w:val="24"/>
        </w:rPr>
        <w:t>গণমাধ্যম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জাতীয়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কীভাবে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হয়ে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কাজ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করলে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গণমানুষের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আকাঙ্ক্ষা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পূরণে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শক্তিশালী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ভূমিকা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রাখতে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পারে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বিষয়ে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আলোচনা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গুরুত্বপূর্ণ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অর্থা</w:t>
      </w:r>
      <w:proofErr w:type="spellEnd"/>
      <w:r w:rsidRPr="00E657F5">
        <w:rPr>
          <w:rFonts w:ascii="NikoshBAN" w:hAnsi="NikoshBAN" w:cs="NikoshBAN"/>
          <w:sz w:val="24"/>
        </w:rPr>
        <w:t xml:space="preserve">ৎ, </w:t>
      </w:r>
      <w:proofErr w:type="spellStart"/>
      <w:r w:rsidRPr="00E657F5">
        <w:rPr>
          <w:rFonts w:ascii="NikoshBAN" w:hAnsi="NikoshBAN" w:cs="NikoshBAN"/>
          <w:sz w:val="24"/>
        </w:rPr>
        <w:t>আমরা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পারস্পরিক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সম্পর্ক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কীভাবে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নির্মাণ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করতে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পারি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বিষয়ে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আমাদের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ভাবতে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হবে</w:t>
      </w:r>
      <w:proofErr w:type="spellEnd"/>
      <w:r w:rsidRPr="00E657F5">
        <w:rPr>
          <w:rFonts w:ascii="NikoshBAN" w:hAnsi="NikoshBAN" w:cs="NikoshBAN"/>
          <w:sz w:val="24"/>
        </w:rPr>
        <w:t xml:space="preserve">৷ </w:t>
      </w:r>
      <w:proofErr w:type="spellStart"/>
      <w:r w:rsidRPr="00E657F5">
        <w:rPr>
          <w:rFonts w:ascii="NikoshBAN" w:hAnsi="NikoshBAN" w:cs="NikoshBAN"/>
          <w:sz w:val="24"/>
        </w:rPr>
        <w:t>তিনি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আরও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বলেন</w:t>
      </w:r>
      <w:proofErr w:type="spellEnd"/>
      <w:r w:rsidRPr="00E657F5">
        <w:rPr>
          <w:rFonts w:ascii="NikoshBAN" w:hAnsi="NikoshBAN" w:cs="NikoshBAN"/>
          <w:sz w:val="24"/>
        </w:rPr>
        <w:t>, '</w:t>
      </w:r>
      <w:proofErr w:type="spellStart"/>
      <w:r w:rsidRPr="00E657F5">
        <w:rPr>
          <w:rFonts w:ascii="NikoshBAN" w:hAnsi="NikoshBAN" w:cs="NikoshBAN"/>
          <w:sz w:val="24"/>
        </w:rPr>
        <w:t>আমাদের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মহান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মুক্তিযুদ্ধে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মাত্র</w:t>
      </w:r>
      <w:proofErr w:type="spellEnd"/>
      <w:r w:rsidRPr="00E657F5">
        <w:rPr>
          <w:rFonts w:ascii="NikoshBAN" w:hAnsi="NikoshBAN" w:cs="NikoshBAN"/>
          <w:sz w:val="24"/>
        </w:rPr>
        <w:t xml:space="preserve"> ৯ </w:t>
      </w:r>
      <w:proofErr w:type="spellStart"/>
      <w:r w:rsidRPr="00E657F5">
        <w:rPr>
          <w:rFonts w:ascii="NikoshBAN" w:hAnsi="NikoshBAN" w:cs="NikoshBAN"/>
          <w:sz w:val="24"/>
        </w:rPr>
        <w:t>মাসে</w:t>
      </w:r>
      <w:proofErr w:type="spellEnd"/>
      <w:r w:rsidRPr="00E657F5">
        <w:rPr>
          <w:rFonts w:ascii="NikoshBAN" w:hAnsi="NikoshBAN" w:cs="NikoshBAN"/>
          <w:sz w:val="24"/>
        </w:rPr>
        <w:t xml:space="preserve"> ৩০ </w:t>
      </w:r>
      <w:proofErr w:type="spellStart"/>
      <w:r w:rsidRPr="00E657F5">
        <w:rPr>
          <w:rFonts w:ascii="NikoshBAN" w:hAnsi="NikoshBAN" w:cs="NikoshBAN"/>
          <w:sz w:val="24"/>
        </w:rPr>
        <w:t>লক্ষ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মানুষকে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হত্যা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হয়েছিলো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আবার</w:t>
      </w:r>
      <w:proofErr w:type="spellEnd"/>
      <w:r w:rsidRPr="00E657F5">
        <w:rPr>
          <w:rFonts w:ascii="NikoshBAN" w:hAnsi="NikoshBAN" w:cs="NikoshBAN"/>
          <w:sz w:val="24"/>
        </w:rPr>
        <w:t xml:space="preserve"> ৭৫ </w:t>
      </w:r>
      <w:proofErr w:type="spellStart"/>
      <w:r w:rsidRPr="00E657F5">
        <w:rPr>
          <w:rFonts w:ascii="NikoshBAN" w:hAnsi="NikoshBAN" w:cs="NikoshBAN"/>
          <w:sz w:val="24"/>
        </w:rPr>
        <w:t>এর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আগস্টে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জাতির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পিতাকে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সপরিবারে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নির্মমভাবে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হত্যা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হয়েছিলো</w:t>
      </w:r>
      <w:proofErr w:type="spellEnd"/>
      <w:r w:rsidRPr="00E657F5">
        <w:rPr>
          <w:rFonts w:ascii="NikoshBAN" w:hAnsi="NikoshBAN" w:cs="NikoshBAN"/>
          <w:sz w:val="24"/>
        </w:rPr>
        <w:t xml:space="preserve">। এ </w:t>
      </w:r>
      <w:proofErr w:type="spellStart"/>
      <w:r w:rsidRPr="00E657F5">
        <w:rPr>
          <w:rFonts w:ascii="NikoshBAN" w:hAnsi="NikoshBAN" w:cs="NikoshBAN"/>
          <w:sz w:val="24"/>
        </w:rPr>
        <w:t>ঘটনাগুলো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ইতিহাসে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বর্বরোচিত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লঙ্ঘনের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দৃষ্টান্ত</w:t>
      </w:r>
      <w:proofErr w:type="spellEnd"/>
      <w:r w:rsidRPr="00E657F5">
        <w:rPr>
          <w:rFonts w:ascii="NikoshBAN" w:hAnsi="NikoshBAN" w:cs="NikoshBAN"/>
          <w:sz w:val="24"/>
        </w:rPr>
        <w:t xml:space="preserve">'।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ইউএনডিপি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বাংলাদেশের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সহকারী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আবাসিক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প্রতিনিধি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আনোয়ারুল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বক্তব্য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প্রদানকালে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বিভিন্ন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দৃষ্টিকোণ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বৈশ্বিক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শান্তি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চর্চার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গুরুত্ব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গণমাধ্যমকর্মীদের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দায়বদ্ধতার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বিষয়টি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বিস্তৃত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পরিসরে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উল্লেখ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করেন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তিনি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বক্তব্যে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ধারণাটি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গভীরতা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তাৎপর্য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গভীরভাবে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উপলব্ধি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আহ্বান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জানান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সভায়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তাত্ত্বিক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প্রায়োগিক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দৃষ্টিকোণ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সাংবিধানিক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স্বীকৃতি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আইনি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সুরক্ষা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গণমাধ্যমকর্মীদের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দায়িত্ব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কর্তব্য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নিয়ে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আলোচনা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হয়</w:t>
      </w:r>
      <w:proofErr w:type="spellEnd"/>
      <w:r w:rsidRPr="00E657F5">
        <w:rPr>
          <w:rFonts w:ascii="NikoshBAN" w:hAnsi="NikoshBAN" w:cs="NikoshBAN"/>
          <w:sz w:val="24"/>
        </w:rPr>
        <w:t xml:space="preserve">৷ </w:t>
      </w:r>
      <w:proofErr w:type="spellStart"/>
      <w:r w:rsidRPr="00E657F5">
        <w:rPr>
          <w:rFonts w:ascii="NikoshBAN" w:hAnsi="NikoshBAN" w:cs="NikoshBAN"/>
          <w:sz w:val="24"/>
        </w:rPr>
        <w:t>পাশাপাশি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বক্তারা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জনগণের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মাঝে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সচেতনতা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বৃদ্ধি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সংবিধান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আইন</w:t>
      </w:r>
      <w:proofErr w:type="spellEnd"/>
      <w:r w:rsidRPr="00E657F5">
        <w:rPr>
          <w:rFonts w:ascii="NikoshBAN" w:hAnsi="NikoshBAN" w:cs="NikoshBAN"/>
          <w:sz w:val="24"/>
        </w:rPr>
        <w:t xml:space="preserve"> ও </w:t>
      </w:r>
      <w:proofErr w:type="spellStart"/>
      <w:r w:rsidRPr="00E657F5">
        <w:rPr>
          <w:rFonts w:ascii="NikoshBAN" w:hAnsi="NikoshBAN" w:cs="NikoshBAN"/>
          <w:sz w:val="24"/>
        </w:rPr>
        <w:t>অধিকার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সংক্রান্ত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প্রয়োজনীয়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জ্ঞানের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প্রসারে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গণমাধ্যমকে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সার্বিক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উদ্যোগ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গ্রহণের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আহবান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জানান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উক্ত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মতবিনিময়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সভায়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একটি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উম্মুক্ত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আলোচনায়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সাংবাদিকগণ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বিভিন্ন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দৃষ্টিকোণ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থেকে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নিজ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মন্তব্য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উপস্থাপন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করেন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  <w:proofErr w:type="spellStart"/>
      <w:r w:rsidRPr="00E657F5">
        <w:rPr>
          <w:rFonts w:ascii="NikoshBAN" w:hAnsi="NikoshBAN" w:cs="NikoshBAN"/>
          <w:sz w:val="24"/>
        </w:rPr>
        <w:t>উল্লেখ্য</w:t>
      </w:r>
      <w:proofErr w:type="spellEnd"/>
      <w:r w:rsidRPr="00E657F5">
        <w:rPr>
          <w:rFonts w:ascii="NikoshBAN" w:hAnsi="NikoshBAN" w:cs="NikoshBAN"/>
          <w:sz w:val="24"/>
        </w:rPr>
        <w:t xml:space="preserve">, </w:t>
      </w:r>
      <w:proofErr w:type="spellStart"/>
      <w:r w:rsidRPr="00E657F5">
        <w:rPr>
          <w:rFonts w:ascii="NikoshBAN" w:hAnsi="NikoshBAN" w:cs="NikoshBAN"/>
          <w:sz w:val="24"/>
        </w:rPr>
        <w:t>জাতীয়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কমিশনের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পৃষ্ঠপোষকতায়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সুইজারল্যান্ড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সরকার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এবং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ইউএনডিপি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যৌথভাবে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অনুষ্ঠানটি</w:t>
      </w:r>
      <w:proofErr w:type="spellEnd"/>
      <w:r w:rsidRPr="00E657F5">
        <w:rPr>
          <w:rFonts w:ascii="NikoshBAN" w:hAnsi="NikoshBAN" w:cs="NikoshBAN"/>
          <w:sz w:val="24"/>
        </w:rPr>
        <w:t xml:space="preserve">  </w:t>
      </w:r>
      <w:proofErr w:type="spellStart"/>
      <w:r w:rsidRPr="00E657F5">
        <w:rPr>
          <w:rFonts w:ascii="NikoshBAN" w:hAnsi="NikoshBAN" w:cs="NikoshBAN"/>
          <w:sz w:val="24"/>
        </w:rPr>
        <w:t>আয়োজন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করেছে</w:t>
      </w:r>
      <w:proofErr w:type="spellEnd"/>
      <w:r w:rsidRPr="00E657F5">
        <w:rPr>
          <w:rFonts w:ascii="NikoshBAN" w:hAnsi="NikoshBAN" w:cs="NikoshBAN"/>
          <w:sz w:val="24"/>
        </w:rPr>
        <w:t xml:space="preserve">।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ইউশা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রহমান</w:t>
      </w:r>
      <w:proofErr w:type="spellEnd"/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জনসংযোগ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কর্মকর্তা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</w:p>
    <w:p w:rsidR="00E657F5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657F5">
        <w:rPr>
          <w:rFonts w:ascii="NikoshBAN" w:hAnsi="NikoshBAN" w:cs="NikoshBAN"/>
          <w:sz w:val="24"/>
        </w:rPr>
        <w:t>জাতীয়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মানবাধিকার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  <w:proofErr w:type="spellStart"/>
      <w:r w:rsidRPr="00E657F5">
        <w:rPr>
          <w:rFonts w:ascii="NikoshBAN" w:hAnsi="NikoshBAN" w:cs="NikoshBAN"/>
          <w:sz w:val="24"/>
        </w:rPr>
        <w:t>কমিশন</w:t>
      </w:r>
      <w:proofErr w:type="spellEnd"/>
      <w:r w:rsidRPr="00E657F5">
        <w:rPr>
          <w:rFonts w:ascii="NikoshBAN" w:hAnsi="NikoshBAN" w:cs="NikoshBAN"/>
          <w:sz w:val="24"/>
        </w:rPr>
        <w:t xml:space="preserve"> </w:t>
      </w:r>
    </w:p>
    <w:p w:rsidR="00D359E0" w:rsidRPr="00E657F5" w:rsidRDefault="00E657F5" w:rsidP="00E657F5">
      <w:pPr>
        <w:spacing w:line="240" w:lineRule="auto"/>
        <w:jc w:val="both"/>
        <w:rPr>
          <w:rFonts w:ascii="NikoshBAN" w:hAnsi="NikoshBAN" w:cs="NikoshBAN"/>
          <w:sz w:val="24"/>
        </w:rPr>
      </w:pPr>
      <w:r w:rsidRPr="00E657F5">
        <w:rPr>
          <w:rFonts w:ascii="NikoshBAN" w:hAnsi="NikoshBAN" w:cs="NikoshBAN"/>
          <w:sz w:val="24"/>
        </w:rPr>
        <w:t>eusha.rahman22@gmail.com</w:t>
      </w:r>
    </w:p>
    <w:sectPr w:rsidR="00D359E0" w:rsidRPr="00E6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7"/>
    <w:rsid w:val="00067077"/>
    <w:rsid w:val="00D359E0"/>
    <w:rsid w:val="00E657F5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F31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A3F31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FA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F31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A3F31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FA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>home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2024-04-17T07:56:00Z</dcterms:created>
  <dcterms:modified xsi:type="dcterms:W3CDTF">2024-04-17T08:02:00Z</dcterms:modified>
</cp:coreProperties>
</file>