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524" w:rsidRDefault="00072524" w:rsidP="00072524">
      <w:pPr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</w:t>
      </w:r>
    </w:p>
    <w:p w:rsidR="00072524" w:rsidRPr="00A74643" w:rsidRDefault="00072524" w:rsidP="00072524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A55D819" wp14:editId="0A5002FD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072524" w:rsidRPr="00A74643" w:rsidRDefault="00072524" w:rsidP="00072524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072524" w:rsidRPr="00F03344" w:rsidRDefault="00072524" w:rsidP="00072524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072524" w:rsidRPr="00DF4996" w:rsidRDefault="00072524" w:rsidP="00072524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072524" w:rsidRPr="007B7905" w:rsidRDefault="00072524" w:rsidP="00072524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>
        <w:t xml:space="preserve"> </w:t>
      </w:r>
      <w:hyperlink r:id="rId5" w:history="1">
        <w:r w:rsidRPr="00890A60">
          <w:rPr>
            <w:rStyle w:val="Hyperlink"/>
          </w:rPr>
          <w:t>info@nhrc.org.bd</w:t>
        </w:r>
      </w:hyperlink>
      <w:r>
        <w:t xml:space="preserve"> </w:t>
      </w:r>
    </w:p>
    <w:p w:rsidR="00072524" w:rsidRPr="00A74643" w:rsidRDefault="00072524" w:rsidP="0007252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72524" w:rsidRPr="00A74643" w:rsidRDefault="00072524" w:rsidP="00072524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072524" w:rsidRPr="00AA1091" w:rsidRDefault="00072524" w:rsidP="00072524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cs/>
          <w:lang w:bidi="bn-IN"/>
        </w:rPr>
        <w:t>১০4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05 সেপ্টেম্বর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072524" w:rsidRDefault="00072524" w:rsidP="00072524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072524" w:rsidRPr="000675F9" w:rsidRDefault="00072524" w:rsidP="00072524">
      <w:pPr>
        <w:spacing w:after="0" w:line="276" w:lineRule="auto"/>
        <w:jc w:val="center"/>
        <w:rPr>
          <w:rFonts w:ascii="NikoshBAN" w:hAnsi="NikoshBAN" w:cs="NikoshBAN"/>
          <w:b/>
          <w:sz w:val="36"/>
          <w:szCs w:val="36"/>
          <w:u w:val="single"/>
          <w:cs/>
          <w:lang w:bidi="bn-IN"/>
        </w:rPr>
      </w:pP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প্রেস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lang w:bidi="bn-IN"/>
        </w:rPr>
        <w:t xml:space="preserve"> </w:t>
      </w:r>
      <w:r w:rsidRPr="000675F9">
        <w:rPr>
          <w:rFonts w:ascii="NikoshBAN" w:hAnsi="NikoshBAN" w:cs="NikoshBAN"/>
          <w:b/>
          <w:bCs/>
          <w:sz w:val="36"/>
          <w:szCs w:val="36"/>
          <w:u w:val="single"/>
          <w:cs/>
          <w:lang w:bidi="bn-IN"/>
        </w:rPr>
        <w:t>বিজ্ঞপ্তি</w:t>
      </w:r>
      <w:r w:rsidRPr="000675F9">
        <w:rPr>
          <w:rFonts w:ascii="NikoshBAN" w:hAnsi="NikoshBAN" w:cs="NikoshBAN" w:hint="cs"/>
          <w:b/>
          <w:sz w:val="36"/>
          <w:szCs w:val="36"/>
          <w:u w:val="single"/>
          <w:cs/>
          <w:lang w:bidi="bn-IN"/>
        </w:rPr>
        <w:t xml:space="preserve">- </w:t>
      </w:r>
    </w:p>
    <w:p w:rsidR="00072524" w:rsidRPr="00072524" w:rsidRDefault="00072524" w:rsidP="00072524">
      <w:pPr>
        <w:pStyle w:val="NormalWeb"/>
        <w:spacing w:before="0" w:beforeAutospacing="0" w:after="0" w:afterAutospacing="0" w:line="276" w:lineRule="auto"/>
        <w:jc w:val="center"/>
        <w:rPr>
          <w:rFonts w:ascii="NikoshBAN" w:hAnsi="NikoshBAN" w:cs="NikoshBAN"/>
          <w:b/>
          <w:sz w:val="28"/>
          <w:szCs w:val="28"/>
        </w:rPr>
      </w:pP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নারায়ণগঞ্জে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মসজিদে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বিস্ফোরণে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মর্মান্তিক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দুর্ঘটনাজনিত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হতাহতের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ঘটনায়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গভীর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শোক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ও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দুঃখ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প্রকাশ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করেছে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জাতীয়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মানবাধিকার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 xml:space="preserve"> </w:t>
      </w:r>
      <w:proofErr w:type="spellStart"/>
      <w:r w:rsidRPr="00072524">
        <w:rPr>
          <w:rFonts w:ascii="NikoshBAN" w:hAnsi="NikoshBAN" w:cs="NikoshBAN"/>
          <w:b/>
          <w:sz w:val="28"/>
          <w:szCs w:val="28"/>
        </w:rPr>
        <w:t>কমিশন</w:t>
      </w:r>
      <w:proofErr w:type="spellEnd"/>
      <w:r w:rsidRPr="00072524">
        <w:rPr>
          <w:rFonts w:ascii="NikoshBAN" w:hAnsi="NikoshBAN" w:cs="NikoshBAN"/>
          <w:b/>
          <w:sz w:val="28"/>
          <w:szCs w:val="28"/>
        </w:rPr>
        <w:t>।</w:t>
      </w:r>
    </w:p>
    <w:p w:rsidR="00072524" w:rsidRDefault="00072524" w:rsidP="00072524">
      <w:pPr>
        <w:pStyle w:val="NormalWeb"/>
        <w:spacing w:before="0" w:beforeAutospacing="0" w:after="0" w:afterAutospacing="0" w:line="276" w:lineRule="auto"/>
        <w:jc w:val="both"/>
        <w:rPr>
          <w:rFonts w:ascii="NikoshBAN" w:hAnsi="NikoshBAN" w:cs="NikoshBAN"/>
          <w:sz w:val="28"/>
          <w:szCs w:val="28"/>
        </w:rPr>
      </w:pPr>
    </w:p>
    <w:p w:rsidR="00072524" w:rsidRPr="00072524" w:rsidRDefault="00072524" w:rsidP="00072524">
      <w:pPr>
        <w:pStyle w:val="NormalWeb"/>
        <w:spacing w:before="0" w:beforeAutospacing="0" w:after="0" w:afterAutospacing="0" w:line="276" w:lineRule="auto"/>
        <w:jc w:val="both"/>
        <w:rPr>
          <w:rFonts w:ascii="NikoshBAN" w:hAnsi="NikoshBAN" w:cs="NikoshBAN"/>
        </w:rPr>
      </w:pPr>
      <w:r>
        <w:rPr>
          <w:rFonts w:ascii="NikoshBAN" w:hAnsi="NikoshBAN" w:cs="NikoshBAN"/>
          <w:sz w:val="28"/>
          <w:szCs w:val="28"/>
        </w:rPr>
        <w:t xml:space="preserve">      </w:t>
      </w:r>
      <w:r>
        <w:rPr>
          <w:rFonts w:ascii="NikoshBAN" w:hAnsi="NikoshBAN" w:cs="NikoshBAN"/>
          <w:sz w:val="28"/>
          <w:szCs w:val="28"/>
        </w:rPr>
        <w:tab/>
      </w:r>
      <w:r w:rsidRPr="00072524">
        <w:rPr>
          <w:rFonts w:ascii="NikoshBAN" w:hAnsi="NikoshBAN" w:cs="NikoshBAN"/>
          <w:cs/>
          <w:lang w:bidi="bn-IN"/>
        </w:rPr>
        <w:t xml:space="preserve"> </w:t>
      </w:r>
      <w:proofErr w:type="spellStart"/>
      <w:r w:rsidRPr="00072524">
        <w:rPr>
          <w:rFonts w:ascii="NikoshBAN" w:hAnsi="NikoshBAN" w:cs="NikoshBAN"/>
        </w:rPr>
        <w:t>নারায়ণগঞ্জে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মসজিদে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বিস্ফোরণে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হতাহতের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ঘটনায়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গভীর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শোক</w:t>
      </w:r>
      <w:proofErr w:type="spellEnd"/>
      <w:r w:rsidRPr="00072524">
        <w:rPr>
          <w:rFonts w:ascii="NikoshBAN" w:hAnsi="NikoshBAN" w:cs="NikoshBAN"/>
        </w:rPr>
        <w:t xml:space="preserve"> ও </w:t>
      </w:r>
      <w:proofErr w:type="spellStart"/>
      <w:r w:rsidRPr="00072524">
        <w:rPr>
          <w:rFonts w:ascii="NikoshBAN" w:hAnsi="NikoshBAN" w:cs="NikoshBAN"/>
        </w:rPr>
        <w:t>দুঃখ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প্রকাশ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করেছে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জাতীয়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মানবাধিকার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কমিশন</w:t>
      </w:r>
      <w:proofErr w:type="spellEnd"/>
      <w:r w:rsidRPr="00072524">
        <w:rPr>
          <w:rFonts w:ascii="NikoshBAN" w:hAnsi="NikoshBAN" w:cs="NikoshBAN"/>
        </w:rPr>
        <w:t>।</w:t>
      </w:r>
      <w:proofErr w:type="gramStart"/>
      <w:r w:rsidRPr="00072524">
        <w:rPr>
          <w:rFonts w:ascii="NikoshBAN" w:hAnsi="NikoshBAN" w:cs="NikoshBAN"/>
        </w:rPr>
        <w:t xml:space="preserve">  </w:t>
      </w:r>
      <w:proofErr w:type="spellStart"/>
      <w:r w:rsidRPr="00072524">
        <w:rPr>
          <w:rFonts w:ascii="NikoshBAN" w:hAnsi="NikoshBAN" w:cs="NikoshBAN"/>
        </w:rPr>
        <w:t>প</w:t>
      </w:r>
      <w:proofErr w:type="gramEnd"/>
      <w:r w:rsidRPr="00072524">
        <w:rPr>
          <w:rFonts w:ascii="NikoshBAN" w:hAnsi="NikoshBAN" w:cs="NikoshBAN"/>
        </w:rPr>
        <w:t>াশাপাশি</w:t>
      </w:r>
      <w:proofErr w:type="spellEnd"/>
      <w:r w:rsidRPr="00072524">
        <w:rPr>
          <w:rFonts w:ascii="NikoshBAN" w:hAnsi="NikoshBAN" w:cs="NikoshBAN"/>
        </w:rPr>
        <w:t xml:space="preserve">, এ </w:t>
      </w:r>
      <w:proofErr w:type="spellStart"/>
      <w:r w:rsidRPr="00072524">
        <w:rPr>
          <w:rFonts w:ascii="NikoshBAN" w:hAnsi="NikoshBAN" w:cs="NikoshBAN"/>
        </w:rPr>
        <w:t>মর্মান্তিক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ঘটনায়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গভীর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উদ্বেগ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প্রকাশ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করছে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কমিশন</w:t>
      </w:r>
      <w:proofErr w:type="spellEnd"/>
      <w:r w:rsidRPr="00072524">
        <w:rPr>
          <w:rFonts w:ascii="NikoshBAN" w:hAnsi="NikoshBAN" w:cs="NikoshBAN"/>
        </w:rPr>
        <w:t>। </w:t>
      </w:r>
      <w:proofErr w:type="spellStart"/>
      <w:r w:rsidRPr="00072524">
        <w:rPr>
          <w:rFonts w:ascii="NikoshBAN" w:hAnsi="NikoshBAN" w:cs="NikoshBAN"/>
        </w:rPr>
        <w:t>কমিশনের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চেয়ারম্যান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নাছিমা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বেগম</w:t>
      </w:r>
      <w:proofErr w:type="spellEnd"/>
      <w:r w:rsidRPr="00072524">
        <w:rPr>
          <w:rFonts w:ascii="NikoshBAN" w:hAnsi="NikoshBAN" w:cs="NikoshBAN"/>
        </w:rPr>
        <w:t xml:space="preserve">, </w:t>
      </w:r>
      <w:proofErr w:type="spellStart"/>
      <w:r w:rsidRPr="00072524">
        <w:rPr>
          <w:rFonts w:ascii="NikoshBAN" w:hAnsi="NikoshBAN" w:cs="NikoshBAN"/>
        </w:rPr>
        <w:t>এনডিসি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এক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শোকবার্তায়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নিহতদের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বিদেহী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আত্মার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মাগফেরাত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এবং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আহতদের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দ্রুত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আরোগ্য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কামনা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করেন</w:t>
      </w:r>
      <w:proofErr w:type="spellEnd"/>
      <w:r w:rsidRPr="00072524">
        <w:rPr>
          <w:rFonts w:ascii="NikoshBAN" w:hAnsi="NikoshBAN" w:cs="NikoshBAN"/>
        </w:rPr>
        <w:t xml:space="preserve">। </w:t>
      </w:r>
      <w:proofErr w:type="spellStart"/>
      <w:r w:rsidRPr="00072524">
        <w:rPr>
          <w:rFonts w:ascii="NikoshBAN" w:hAnsi="NikoshBAN" w:cs="NikoshBAN"/>
        </w:rPr>
        <w:t>একইসাথে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শোকসন্তপ্ত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পরিবারের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সদস্যদের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প্রতিও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গভীর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সমবেদনা</w:t>
      </w:r>
      <w:proofErr w:type="spellEnd"/>
      <w:r w:rsidRPr="00072524">
        <w:rPr>
          <w:rFonts w:ascii="NikoshBAN" w:hAnsi="NikoshBAN" w:cs="NikoshBAN"/>
        </w:rPr>
        <w:t xml:space="preserve"> </w:t>
      </w:r>
      <w:proofErr w:type="spellStart"/>
      <w:r w:rsidRPr="00072524">
        <w:rPr>
          <w:rFonts w:ascii="NikoshBAN" w:hAnsi="NikoshBAN" w:cs="NikoshBAN"/>
        </w:rPr>
        <w:t>জানান</w:t>
      </w:r>
      <w:proofErr w:type="spellEnd"/>
      <w:r w:rsidRPr="00072524">
        <w:rPr>
          <w:rFonts w:ascii="NikoshBAN" w:hAnsi="NikoshBAN" w:cs="NikoshBAN"/>
        </w:rPr>
        <w:t>।</w:t>
      </w:r>
    </w:p>
    <w:p w:rsidR="00072524" w:rsidRPr="00072524" w:rsidRDefault="00072524" w:rsidP="00072524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72524" w:rsidRPr="00072524" w:rsidRDefault="00072524" w:rsidP="00072524">
      <w:pPr>
        <w:spacing w:after="0"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  <w:r w:rsidRPr="00072524">
        <w:rPr>
          <w:rFonts w:ascii="NikoshBAN" w:eastAsia="Times New Roman" w:hAnsi="NikoshBAN" w:cs="NikoshBAN"/>
          <w:sz w:val="24"/>
          <w:szCs w:val="24"/>
        </w:rPr>
        <w:t xml:space="preserve">           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গণমাধ্যম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সূত্রে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জানা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যায়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মসজিদের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নিচের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গ্যাস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সংযোগ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পাইপের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লিকেজ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থেকে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বিস্ফোরণের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ঘটনা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ঘটেছে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এবং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এতে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তিতাস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গ্যাসের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গাফিলতির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অভিযোগ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রয়েছে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। এ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প্রেক্ষিতে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তিতাস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,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মসজিদ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কমিটিসহ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দায়িত্ত্বশীলদের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গাফিলতি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আছে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কিনা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খতিয়ে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দেখা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প্রয়োজন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মর্মে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মনে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করে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।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এঘটনার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যথাযথ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তদন্তক্রমে</w:t>
      </w:r>
      <w:proofErr w:type="spellEnd"/>
      <w:proofErr w:type="gramStart"/>
      <w:r w:rsidRPr="00072524">
        <w:rPr>
          <w:rFonts w:ascii="NikoshBAN" w:eastAsia="Times New Roman" w:hAnsi="NikoshBAN" w:cs="NikoshBAN"/>
          <w:sz w:val="24"/>
          <w:szCs w:val="24"/>
        </w:rPr>
        <w:t xml:space="preserve"> 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জড়</w:t>
      </w:r>
      <w:proofErr w:type="gramEnd"/>
      <w:r w:rsidRPr="00072524">
        <w:rPr>
          <w:rFonts w:ascii="NikoshBAN" w:eastAsia="Times New Roman" w:hAnsi="NikoshBAN" w:cs="NikoshBAN"/>
          <w:sz w:val="24"/>
          <w:szCs w:val="24"/>
        </w:rPr>
        <w:t>িতদের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দ্রুত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দৃষ্টান্তমূলক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শাস্তি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নিশ্চিত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করার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জন্য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সংশ্লিষ্টদের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প্রতি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আহ্বান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জানায়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 xml:space="preserve"> </w:t>
      </w:r>
      <w:proofErr w:type="spellStart"/>
      <w:r w:rsidRPr="00072524">
        <w:rPr>
          <w:rFonts w:ascii="NikoshBAN" w:eastAsia="Times New Roman" w:hAnsi="NikoshBAN" w:cs="NikoshBAN"/>
          <w:sz w:val="24"/>
          <w:szCs w:val="24"/>
        </w:rPr>
        <w:t>কমিশন</w:t>
      </w:r>
      <w:proofErr w:type="spellEnd"/>
      <w:r w:rsidRPr="00072524">
        <w:rPr>
          <w:rFonts w:ascii="NikoshBAN" w:eastAsia="Times New Roman" w:hAnsi="NikoshBAN" w:cs="NikoshBAN"/>
          <w:sz w:val="24"/>
          <w:szCs w:val="24"/>
        </w:rPr>
        <w:t>। </w:t>
      </w:r>
    </w:p>
    <w:p w:rsidR="00072524" w:rsidRPr="00072524" w:rsidRDefault="00072524" w:rsidP="00072524">
      <w:pPr>
        <w:spacing w:line="276" w:lineRule="auto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72524" w:rsidRPr="00F209FA" w:rsidRDefault="00072524" w:rsidP="00072524">
      <w:pPr>
        <w:spacing w:after="0" w:line="276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:rsidR="00072524" w:rsidRPr="00F51017" w:rsidRDefault="00072524" w:rsidP="00072524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proofErr w:type="spellStart"/>
      <w:r w:rsidRPr="00F51017">
        <w:rPr>
          <w:rFonts w:ascii="NikoshBAN" w:hAnsi="NikoshBAN" w:cs="NikoshBAN"/>
          <w:sz w:val="24"/>
          <w:szCs w:val="24"/>
          <w:lang w:bidi="bn-IN"/>
        </w:rPr>
        <w:t>ধন্যবাদান্তে</w:t>
      </w:r>
      <w:proofErr w:type="spellEnd"/>
      <w:r w:rsidRPr="00F51017">
        <w:rPr>
          <w:rFonts w:ascii="NikoshBAN" w:hAnsi="NikoshBAN" w:cs="NikoshBAN"/>
          <w:sz w:val="24"/>
          <w:szCs w:val="24"/>
          <w:lang w:bidi="bn-IN"/>
        </w:rPr>
        <w:t>,</w:t>
      </w:r>
    </w:p>
    <w:p w:rsidR="00072524" w:rsidRPr="00F51017" w:rsidRDefault="00072524" w:rsidP="00072524">
      <w:pPr>
        <w:spacing w:after="0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/>
          <w:noProof/>
          <w:sz w:val="24"/>
          <w:szCs w:val="24"/>
        </w:rPr>
        <w:drawing>
          <wp:inline distT="0" distB="0" distL="0" distR="0" wp14:anchorId="3A8F5776" wp14:editId="281B2282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524" w:rsidRPr="00F51017" w:rsidRDefault="00072524" w:rsidP="00072524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ফারহানা সাঈদ</w:t>
      </w:r>
    </w:p>
    <w:p w:rsidR="00072524" w:rsidRPr="00F51017" w:rsidRDefault="00072524" w:rsidP="00072524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জনসংযোগ কর্মকর্তা</w:t>
      </w:r>
    </w:p>
    <w:p w:rsidR="00072524" w:rsidRPr="00F51017" w:rsidRDefault="00072524" w:rsidP="00072524">
      <w:pPr>
        <w:spacing w:after="0" w:line="240" w:lineRule="auto"/>
        <w:rPr>
          <w:rFonts w:ascii="NikoshBAN" w:hAnsi="NikoshBAN" w:cs="NikoshBAN"/>
          <w:sz w:val="24"/>
          <w:szCs w:val="24"/>
          <w:cs/>
          <w:lang w:bidi="bn-IN"/>
        </w:rPr>
      </w:pPr>
      <w:r w:rsidRPr="00F51017">
        <w:rPr>
          <w:rFonts w:ascii="NikoshBAN" w:hAnsi="NikoshBAN" w:cs="NikoshBAN" w:hint="cs"/>
          <w:sz w:val="24"/>
          <w:szCs w:val="24"/>
          <w:cs/>
          <w:lang w:bidi="bn-IN"/>
        </w:rPr>
        <w:t>জাতীয় মানবাধিকার কমিশন, বাংলাদেশ</w:t>
      </w:r>
    </w:p>
    <w:p w:rsidR="00534660" w:rsidRDefault="00072524">
      <w:bookmarkStart w:id="0" w:name="_GoBack"/>
      <w:bookmarkEnd w:id="0"/>
    </w:p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24"/>
    <w:rsid w:val="00072524"/>
    <w:rsid w:val="004F0B51"/>
    <w:rsid w:val="00E2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0649C-F5A0-448A-9385-4A88AC1A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252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72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nhrc.org.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1</cp:revision>
  <dcterms:created xsi:type="dcterms:W3CDTF">2020-09-05T09:28:00Z</dcterms:created>
  <dcterms:modified xsi:type="dcterms:W3CDTF">2020-09-05T09:34:00Z</dcterms:modified>
</cp:coreProperties>
</file>