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B5" w:rsidRPr="00A74643" w:rsidRDefault="00F170B5" w:rsidP="00F170B5">
      <w:pPr>
        <w:spacing w:after="0" w:line="240" w:lineRule="auto"/>
        <w:jc w:val="both"/>
        <w:rPr>
          <w:rFonts w:ascii="SutonnyMJ" w:hAnsi="SutonnyMJ" w:cs="Times New Roman"/>
          <w:sz w:val="2"/>
          <w:szCs w:val="20"/>
        </w:rPr>
      </w:pPr>
      <w:bookmarkStart w:id="0" w:name="_GoBack"/>
      <w:bookmarkEnd w:id="0"/>
      <w:r>
        <w:rPr>
          <w:noProof/>
        </w:rPr>
        <w:drawing>
          <wp:anchor distT="0" distB="0" distL="114300" distR="114300" simplePos="0" relativeHeight="251659264" behindDoc="0" locked="0" layoutInCell="1" allowOverlap="0" wp14:anchorId="3D396A7B" wp14:editId="5EB6D131">
            <wp:simplePos x="0" y="0"/>
            <wp:positionH relativeFrom="margin">
              <wp:align>center</wp:align>
            </wp:positionH>
            <wp:positionV relativeFrom="paragraph">
              <wp:posOffset>209</wp:posOffset>
            </wp:positionV>
            <wp:extent cx="568960" cy="517525"/>
            <wp:effectExtent l="0" t="0" r="2540" b="0"/>
            <wp:wrapSquare wrapText="left"/>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517525"/>
                    </a:xfrm>
                    <a:prstGeom prst="rect">
                      <a:avLst/>
                    </a:prstGeom>
                    <a:noFill/>
                    <a:ln>
                      <a:noFill/>
                    </a:ln>
                  </pic:spPr>
                </pic:pic>
              </a:graphicData>
            </a:graphic>
          </wp:anchor>
        </w:drawing>
      </w:r>
      <w:r>
        <w:rPr>
          <w:rFonts w:ascii="SutonnyMJ" w:hAnsi="SutonnyMJ" w:cs="Times New Roman"/>
          <w:sz w:val="2"/>
          <w:szCs w:val="20"/>
        </w:rPr>
        <w:t xml:space="preserve"> </w:t>
      </w:r>
      <w:r w:rsidRPr="00A74643">
        <w:rPr>
          <w:rFonts w:ascii="SutonnyMJ" w:hAnsi="SutonnyMJ" w:cs="Times New Roman"/>
          <w:b/>
          <w:sz w:val="36"/>
          <w:szCs w:val="36"/>
        </w:rPr>
        <w:br w:type="textWrapping" w:clear="all"/>
      </w:r>
    </w:p>
    <w:p w:rsidR="00F170B5" w:rsidRPr="00A74643" w:rsidRDefault="00F170B5" w:rsidP="00F170B5">
      <w:pPr>
        <w:spacing w:after="0" w:line="240" w:lineRule="auto"/>
        <w:ind w:left="2880"/>
        <w:rPr>
          <w:rFonts w:ascii="SutonnyMJ" w:hAnsi="SutonnyMJ" w:cs="Times New Roman"/>
          <w:b/>
          <w:sz w:val="36"/>
          <w:szCs w:val="36"/>
        </w:rPr>
      </w:pPr>
      <w:r w:rsidRPr="00A74643">
        <w:rPr>
          <w:rFonts w:ascii="SutonnyMJ" w:hAnsi="SutonnyMJ" w:cs="Times New Roman"/>
          <w:b/>
          <w:sz w:val="36"/>
          <w:szCs w:val="36"/>
        </w:rPr>
        <w:t xml:space="preserve">   RvZxq gvbevwaKvi Kwgkb</w:t>
      </w:r>
    </w:p>
    <w:p w:rsidR="00F170B5" w:rsidRPr="00F03344" w:rsidRDefault="00F170B5" w:rsidP="00F170B5">
      <w:pPr>
        <w:spacing w:after="0" w:line="240" w:lineRule="auto"/>
        <w:jc w:val="center"/>
        <w:rPr>
          <w:rFonts w:ascii="SutonnyMJ" w:hAnsi="SutonnyMJ" w:cs="Times New Roman"/>
        </w:rPr>
      </w:pPr>
      <w:r w:rsidRPr="00F03344">
        <w:rPr>
          <w:rFonts w:ascii="SutonnyMJ" w:hAnsi="SutonnyMJ" w:cs="Times New Roman"/>
        </w:rPr>
        <w:t>(2009 mv‡ji RvZxq gvbevwaKvi Kwgkb AvBb Øviv cÖwZwôZ GKwU mswewae× ¯^vaxb ivóªxq cÖwZôvb)</w:t>
      </w:r>
    </w:p>
    <w:p w:rsidR="00F170B5" w:rsidRPr="00DF4996" w:rsidRDefault="00F170B5" w:rsidP="00F170B5">
      <w:pPr>
        <w:spacing w:after="0" w:line="240" w:lineRule="auto"/>
        <w:ind w:left="720"/>
        <w:jc w:val="center"/>
        <w:rPr>
          <w:rFonts w:ascii="Nirmala UI" w:hAnsi="Nirmala UI" w:cs="Nirmala UI"/>
        </w:rPr>
      </w:pPr>
      <w:r w:rsidRPr="00F03344">
        <w:rPr>
          <w:rFonts w:ascii="NikoshBAN" w:hAnsi="NikoshBAN" w:cs="NikoshBAN"/>
          <w:cs/>
          <w:lang w:bidi="bn-IN"/>
        </w:rPr>
        <w:t>বিটিএমসি ভবন (৯ম তলা), ৭-৯ কারওয়ান বাজার</w:t>
      </w:r>
      <w:r w:rsidRPr="00F03344">
        <w:rPr>
          <w:rFonts w:ascii="SutonnyMJ" w:hAnsi="SutonnyMJ" w:cs="Nirmala UI" w:hint="cs"/>
          <w:cs/>
          <w:lang w:bidi="bn-IN"/>
        </w:rPr>
        <w:t>,</w:t>
      </w:r>
      <w:r w:rsidRPr="00F03344">
        <w:rPr>
          <w:rFonts w:ascii="SutonnyMJ" w:hAnsi="SutonnyMJ" w:cs="Times New Roman"/>
        </w:rPr>
        <w:t xml:space="preserve"> XvKv-121</w:t>
      </w:r>
      <w:r w:rsidR="00E24007" w:rsidRPr="00E24007">
        <w:rPr>
          <w:rFonts w:ascii="SutonnyOMJ" w:hAnsi="SutonnyOMJ" w:cs="SutonnyOMJ"/>
          <w:szCs w:val="20"/>
        </w:rPr>
        <w:t>৫</w:t>
      </w:r>
    </w:p>
    <w:p w:rsidR="00F170B5" w:rsidRPr="007B7905" w:rsidRDefault="00F170B5" w:rsidP="00F170B5">
      <w:pPr>
        <w:spacing w:after="0" w:line="240" w:lineRule="auto"/>
        <w:jc w:val="center"/>
        <w:rPr>
          <w:rFonts w:ascii="Times New Roman" w:hAnsi="Times New Roman" w:cs="Arial Unicode MS"/>
          <w:szCs w:val="28"/>
          <w:cs/>
          <w:lang w:bidi="bn-IN"/>
        </w:rPr>
      </w:pPr>
      <w:r w:rsidRPr="00F03344">
        <w:rPr>
          <w:rFonts w:ascii="SutonnyMJ" w:hAnsi="SutonnyMJ" w:cs="Times New Roman"/>
        </w:rPr>
        <w:t>B-‡gBjt</w:t>
      </w:r>
      <w:r>
        <w:t xml:space="preserve"> </w:t>
      </w:r>
      <w:hyperlink r:id="rId5" w:history="1">
        <w:r w:rsidRPr="00890A60">
          <w:rPr>
            <w:rStyle w:val="Hyperlink"/>
          </w:rPr>
          <w:t>info@nhrc.org.bd</w:t>
        </w:r>
      </w:hyperlink>
      <w:r>
        <w:t xml:space="preserve"> </w:t>
      </w:r>
    </w:p>
    <w:p w:rsidR="00F170B5" w:rsidRPr="00A74643" w:rsidRDefault="00F170B5" w:rsidP="00F170B5">
      <w:pPr>
        <w:spacing w:after="0" w:line="240" w:lineRule="auto"/>
        <w:jc w:val="center"/>
        <w:rPr>
          <w:rFonts w:ascii="Times New Roman" w:hAnsi="Times New Roman" w:cs="Times New Roman"/>
          <w:sz w:val="20"/>
        </w:rPr>
      </w:pPr>
    </w:p>
    <w:p w:rsidR="00F170B5" w:rsidRPr="00A74643" w:rsidRDefault="00F170B5" w:rsidP="00F170B5">
      <w:pPr>
        <w:spacing w:after="0" w:line="240" w:lineRule="auto"/>
        <w:jc w:val="center"/>
        <w:rPr>
          <w:rFonts w:ascii="Times New Roman" w:hAnsi="Times New Roman" w:cs="SutonnyMJ"/>
          <w:sz w:val="12"/>
          <w:szCs w:val="24"/>
        </w:rPr>
      </w:pPr>
    </w:p>
    <w:p w:rsidR="00F170B5" w:rsidRPr="00AA1091" w:rsidRDefault="00F170B5" w:rsidP="00F170B5">
      <w:pPr>
        <w:spacing w:after="0" w:line="240" w:lineRule="auto"/>
        <w:rPr>
          <w:rFonts w:ascii="NikoshBAN" w:eastAsia="Times New Roman" w:hAnsi="NikoshBAN" w:cs="NikoshBAN"/>
          <w:color w:val="000000"/>
          <w:sz w:val="24"/>
          <w:szCs w:val="24"/>
          <w:cs/>
          <w:lang w:bidi="bn-IN"/>
        </w:rPr>
      </w:pPr>
      <w:r w:rsidRPr="00A74643">
        <w:rPr>
          <w:rFonts w:ascii="SutonnyMJ" w:hAnsi="SutonnyMJ" w:cs="Times New Roman"/>
          <w:sz w:val="24"/>
          <w:szCs w:val="24"/>
        </w:rPr>
        <w:t xml:space="preserve">¯§viK bs: </w:t>
      </w:r>
      <w:r w:rsidRPr="001F6618">
        <w:rPr>
          <w:rFonts w:ascii="NikoshBAN" w:hAnsi="NikoshBAN" w:cs="NikoshBAN"/>
          <w:sz w:val="24"/>
          <w:szCs w:val="24"/>
          <w:cs/>
          <w:lang w:bidi="bn-IN"/>
        </w:rPr>
        <w:t>এনএইচআরসিবি/</w:t>
      </w:r>
      <w:r>
        <w:rPr>
          <w:rFonts w:ascii="SutonnyMJ" w:hAnsi="SutonnyMJ" w:cs="Times New Roman"/>
          <w:sz w:val="24"/>
          <w:szCs w:val="24"/>
        </w:rPr>
        <w:t xml:space="preserve">‡cÖm:weÁ:/ </w:t>
      </w:r>
      <w:r w:rsidRPr="0026737B">
        <w:rPr>
          <w:rFonts w:ascii="NikoshBAN" w:hAnsi="NikoshBAN" w:cs="NikoshBAN"/>
          <w:sz w:val="24"/>
          <w:szCs w:val="24"/>
        </w:rPr>
        <w:t>-</w:t>
      </w:r>
      <w:r w:rsidRPr="0026737B">
        <w:rPr>
          <w:rFonts w:ascii="NikoshBAN" w:hAnsi="NikoshBAN" w:cs="NikoshBAN"/>
          <w:sz w:val="24"/>
          <w:szCs w:val="24"/>
          <w:cs/>
          <w:lang w:bidi="bn-IN"/>
        </w:rPr>
        <w:t>২৩৯/১৩-</w:t>
      </w:r>
      <w:r w:rsidR="00E24007">
        <w:rPr>
          <w:rFonts w:ascii="NikoshBAN" w:hAnsi="NikoshBAN" w:cs="NikoshBAN" w:hint="cs"/>
          <w:cs/>
          <w:lang w:bidi="bn-IN"/>
        </w:rPr>
        <w:t>১১৫</w:t>
      </w:r>
      <w:r>
        <w:rPr>
          <w:rFonts w:ascii="NikoshBAN" w:hAnsi="NikoshBAN" w:cs="NikoshBAN" w:hint="cs"/>
          <w:cs/>
          <w:lang w:bidi="bn-IN"/>
        </w:rPr>
        <w:t xml:space="preserve"> </w:t>
      </w:r>
      <w:r w:rsidRPr="00A14D54">
        <w:rPr>
          <w:rFonts w:ascii="NikoshBAN" w:hAnsi="NikoshBAN" w:cs="NikoshBAN"/>
          <w:sz w:val="24"/>
          <w:szCs w:val="24"/>
        </w:rPr>
        <w:t xml:space="preserve">      </w:t>
      </w:r>
      <w:r w:rsidRPr="00A14D54">
        <w:rPr>
          <w:rFonts w:ascii="NikoshBAN" w:hAnsi="NikoshBAN" w:cs="NikoshBAN"/>
          <w:sz w:val="24"/>
          <w:szCs w:val="24"/>
        </w:rPr>
        <w:tab/>
      </w:r>
      <w:r w:rsidRPr="00A14D54">
        <w:rPr>
          <w:rFonts w:ascii="NikoshBAN" w:hAnsi="NikoshBAN" w:cs="NikoshBAN"/>
          <w:sz w:val="24"/>
          <w:szCs w:val="24"/>
          <w:cs/>
          <w:lang w:bidi="bn-IN"/>
        </w:rPr>
        <w:t xml:space="preserve">                                     </w:t>
      </w:r>
      <w:r>
        <w:rPr>
          <w:rFonts w:ascii="NikoshBAN" w:hAnsi="NikoshBAN" w:cs="NikoshBAN" w:hint="cs"/>
          <w:sz w:val="24"/>
          <w:szCs w:val="24"/>
          <w:cs/>
          <w:lang w:bidi="bn-IN"/>
        </w:rPr>
        <w:t xml:space="preserve">     তারিখঃ</w:t>
      </w:r>
      <w:r w:rsidRPr="00A14D54">
        <w:rPr>
          <w:rFonts w:ascii="NikoshBAN" w:hAnsi="NikoshBAN" w:cs="NikoshBAN"/>
          <w:sz w:val="24"/>
          <w:szCs w:val="24"/>
        </w:rPr>
        <w:t xml:space="preserve"> </w:t>
      </w:r>
      <w:r>
        <w:rPr>
          <w:rFonts w:ascii="NikoshBAN" w:hAnsi="NikoshBAN" w:cs="NikoshBAN" w:hint="cs"/>
          <w:sz w:val="24"/>
          <w:szCs w:val="24"/>
          <w:cs/>
          <w:lang w:bidi="bn-IN"/>
        </w:rPr>
        <w:t>১৫ আগস্ট</w:t>
      </w:r>
      <w:r w:rsidR="00E24007">
        <w:rPr>
          <w:rFonts w:ascii="NikoshBAN" w:hAnsi="NikoshBAN" w:cs="NikoshBAN"/>
          <w:sz w:val="24"/>
          <w:szCs w:val="24"/>
          <w:cs/>
          <w:lang w:bidi="bn-IN"/>
        </w:rPr>
        <w:t xml:space="preserve"> ২০২১</w:t>
      </w:r>
    </w:p>
    <w:p w:rsidR="00F170B5" w:rsidRDefault="00F170B5" w:rsidP="00F170B5">
      <w:pPr>
        <w:spacing w:after="0"/>
        <w:jc w:val="center"/>
        <w:rPr>
          <w:rFonts w:ascii="NikoshBAN" w:hAnsi="NikoshBAN" w:cs="NikoshBAN"/>
          <w:b/>
          <w:bCs/>
          <w:sz w:val="32"/>
          <w:szCs w:val="32"/>
          <w:u w:val="single"/>
          <w:cs/>
          <w:lang w:bidi="bn-IN"/>
        </w:rPr>
      </w:pPr>
    </w:p>
    <w:p w:rsidR="00F170B5" w:rsidRDefault="00F170B5" w:rsidP="00F170B5">
      <w:pPr>
        <w:spacing w:after="0"/>
        <w:jc w:val="center"/>
        <w:rPr>
          <w:rFonts w:ascii="NikoshBAN" w:hAnsi="NikoshBAN" w:cs="NikoshBAN"/>
          <w:b/>
          <w:sz w:val="32"/>
          <w:szCs w:val="32"/>
          <w:u w:val="single"/>
          <w:cs/>
          <w:lang w:bidi="bn-IN"/>
        </w:rPr>
      </w:pPr>
      <w:r w:rsidRPr="00F74E90">
        <w:rPr>
          <w:rFonts w:ascii="NikoshBAN" w:hAnsi="NikoshBAN" w:cs="NikoshBAN"/>
          <w:b/>
          <w:bCs/>
          <w:sz w:val="32"/>
          <w:szCs w:val="32"/>
          <w:u w:val="single"/>
          <w:cs/>
          <w:lang w:bidi="bn-IN"/>
        </w:rPr>
        <w:t>প্রেস</w:t>
      </w:r>
      <w:r w:rsidRPr="00F74E90">
        <w:rPr>
          <w:rFonts w:ascii="NikoshBAN" w:hAnsi="NikoshBAN" w:cs="NikoshBAN"/>
          <w:b/>
          <w:bCs/>
          <w:sz w:val="32"/>
          <w:szCs w:val="32"/>
          <w:u w:val="single"/>
          <w:lang w:bidi="bn-IN"/>
        </w:rPr>
        <w:t xml:space="preserve"> </w:t>
      </w:r>
      <w:r w:rsidRPr="00F74E90">
        <w:rPr>
          <w:rFonts w:ascii="NikoshBAN" w:hAnsi="NikoshBAN" w:cs="NikoshBAN"/>
          <w:b/>
          <w:bCs/>
          <w:sz w:val="32"/>
          <w:szCs w:val="32"/>
          <w:u w:val="single"/>
          <w:cs/>
          <w:lang w:bidi="bn-IN"/>
        </w:rPr>
        <w:t>বিজ্ঞপ্তি</w:t>
      </w:r>
      <w:r>
        <w:rPr>
          <w:rFonts w:ascii="NikoshBAN" w:hAnsi="NikoshBAN" w:cs="NikoshBAN" w:hint="cs"/>
          <w:b/>
          <w:sz w:val="32"/>
          <w:szCs w:val="32"/>
          <w:u w:val="single"/>
          <w:cs/>
          <w:lang w:bidi="bn-IN"/>
        </w:rPr>
        <w:t xml:space="preserve">- </w:t>
      </w:r>
    </w:p>
    <w:p w:rsidR="001A630B" w:rsidRPr="001A630B" w:rsidRDefault="001A630B" w:rsidP="00F170B5">
      <w:pPr>
        <w:spacing w:after="0"/>
        <w:jc w:val="center"/>
        <w:rPr>
          <w:rFonts w:ascii="NikoshBAN" w:hAnsi="NikoshBAN" w:cs="NikoshBAN"/>
          <w:sz w:val="28"/>
          <w:szCs w:val="28"/>
          <w:u w:val="single"/>
          <w:cs/>
          <w:lang w:bidi="bn-IN"/>
        </w:rPr>
      </w:pPr>
      <w:r w:rsidRPr="001A630B">
        <w:rPr>
          <w:rFonts w:ascii="NikoshBAN" w:hAnsi="NikoshBAN" w:cs="NikoshBAN" w:hint="cs"/>
          <w:sz w:val="28"/>
          <w:szCs w:val="28"/>
          <w:u w:val="single"/>
          <w:cs/>
          <w:lang w:bidi="bn-IN"/>
        </w:rPr>
        <w:t>বঙ্গবন্ধুর মানবাধিকার দর্শনকে আমাদের ধারণ করতে হবে-</w:t>
      </w:r>
    </w:p>
    <w:p w:rsidR="001A630B" w:rsidRPr="001A630B" w:rsidRDefault="001A630B" w:rsidP="00F170B5">
      <w:pPr>
        <w:spacing w:after="0"/>
        <w:jc w:val="center"/>
        <w:rPr>
          <w:rFonts w:ascii="NikoshBAN" w:hAnsi="NikoshBAN" w:cs="NikoshBAN"/>
          <w:sz w:val="28"/>
          <w:szCs w:val="28"/>
          <w:u w:val="single"/>
          <w:cs/>
          <w:lang w:bidi="bn-IN"/>
        </w:rPr>
      </w:pPr>
      <w:r w:rsidRPr="001A630B">
        <w:rPr>
          <w:rFonts w:ascii="NikoshBAN" w:hAnsi="NikoshBAN" w:cs="NikoshBAN" w:hint="cs"/>
          <w:sz w:val="28"/>
          <w:szCs w:val="28"/>
          <w:u w:val="single"/>
          <w:cs/>
          <w:lang w:bidi="bn-IN"/>
        </w:rPr>
        <w:t xml:space="preserve"> জাতীয় শোক দিবসের আলোচনা সভায় বক্তারা</w:t>
      </w:r>
    </w:p>
    <w:p w:rsidR="00F170B5" w:rsidRDefault="00F170B5" w:rsidP="00F170B5">
      <w:pPr>
        <w:spacing w:after="0" w:line="360" w:lineRule="auto"/>
        <w:jc w:val="center"/>
        <w:rPr>
          <w:rFonts w:ascii="NikoshBAN" w:eastAsia="Times New Roman" w:hAnsi="NikoshBAN" w:cs="NikoshBAN"/>
          <w:sz w:val="24"/>
        </w:rPr>
      </w:pPr>
    </w:p>
    <w:p w:rsidR="00F170B5" w:rsidRDefault="00F170B5" w:rsidP="001A630B">
      <w:pPr>
        <w:spacing w:after="0" w:line="276" w:lineRule="auto"/>
        <w:jc w:val="both"/>
        <w:rPr>
          <w:rFonts w:ascii="NikoshBAN" w:eastAsia="Times New Roman" w:hAnsi="NikoshBAN" w:cs="NikoshBAN"/>
          <w:sz w:val="24"/>
        </w:rPr>
      </w:pPr>
      <w:r>
        <w:rPr>
          <w:rFonts w:ascii="NikoshBAN" w:eastAsia="Times New Roman" w:hAnsi="NikoshBAN" w:cs="NikoshBAN"/>
          <w:sz w:val="24"/>
        </w:rPr>
        <w:t xml:space="preserve">          </w:t>
      </w:r>
      <w:r w:rsidRPr="00F30EB0">
        <w:rPr>
          <w:rFonts w:ascii="NikoshBAN" w:eastAsia="Times New Roman" w:hAnsi="NikoshBAN" w:cs="NikoshBAN"/>
          <w:sz w:val="24"/>
        </w:rPr>
        <w:t>আজ</w:t>
      </w:r>
      <w:r>
        <w:rPr>
          <w:rFonts w:ascii="NikoshBAN" w:eastAsia="Times New Roman" w:hAnsi="NikoshBAN" w:cs="NikoshBAN"/>
          <w:sz w:val="24"/>
        </w:rPr>
        <w:t xml:space="preserve"> সকাল ১১.০০ টায়</w:t>
      </w:r>
      <w:r w:rsidRPr="00F30EB0">
        <w:rPr>
          <w:rFonts w:ascii="NikoshBAN" w:eastAsia="Times New Roman" w:hAnsi="NikoshBAN" w:cs="NikoshBAN"/>
          <w:sz w:val="24"/>
        </w:rPr>
        <w:t xml:space="preserve"> জাতির পিতা </w:t>
      </w:r>
      <w:r>
        <w:rPr>
          <w:rFonts w:ascii="NikoshBAN" w:eastAsia="Times New Roman" w:hAnsi="NikoshBAN" w:cs="NikoshBAN"/>
          <w:sz w:val="24"/>
        </w:rPr>
        <w:t>বঙ্গবন্ধু শেখ মুজিবুর রহমানের ৪৬</w:t>
      </w:r>
      <w:r w:rsidRPr="00F30EB0">
        <w:rPr>
          <w:rFonts w:ascii="NikoshBAN" w:eastAsia="Times New Roman" w:hAnsi="NikoshBAN" w:cs="NikoshBAN"/>
          <w:sz w:val="24"/>
        </w:rPr>
        <w:t xml:space="preserve"> তম শাহাদত বার্ষিকী ও জাতীয় শোক দিবস উপলক্ষে জাতীয় মানবাধিকার কমিশন</w:t>
      </w:r>
      <w:r w:rsidR="00233FF9">
        <w:rPr>
          <w:rFonts w:ascii="NikoshBAN" w:eastAsia="Times New Roman" w:hAnsi="NikoshBAN" w:cs="NikoshBAN"/>
          <w:sz w:val="24"/>
        </w:rPr>
        <w:t>ের আয়োজনে</w:t>
      </w:r>
      <w:r w:rsidRPr="00F30EB0">
        <w:rPr>
          <w:rFonts w:ascii="NikoshBAN" w:eastAsia="Times New Roman" w:hAnsi="NikoshBAN" w:cs="NikoshBAN"/>
          <w:sz w:val="24"/>
        </w:rPr>
        <w:t xml:space="preserve"> </w:t>
      </w:r>
      <w:r w:rsidR="00233FF9">
        <w:rPr>
          <w:rFonts w:ascii="NikoshBAN" w:eastAsia="Times New Roman" w:hAnsi="NikoshBAN" w:cs="NikoshBAN"/>
          <w:sz w:val="24"/>
        </w:rPr>
        <w:t>ভার্চুয়াল সভা</w:t>
      </w:r>
      <w:r w:rsidRPr="00F30EB0">
        <w:rPr>
          <w:rFonts w:ascii="NikoshBAN" w:eastAsia="Times New Roman" w:hAnsi="NikoshBAN" w:cs="NikoshBAN"/>
          <w:sz w:val="24"/>
        </w:rPr>
        <w:t xml:space="preserve"> </w:t>
      </w:r>
      <w:r>
        <w:rPr>
          <w:rFonts w:ascii="NikoshBAN" w:eastAsia="Times New Roman" w:hAnsi="NikoshBAN" w:cs="NikoshBAN"/>
          <w:sz w:val="24"/>
        </w:rPr>
        <w:t>অনুষ্ঠিত হয়।</w:t>
      </w:r>
      <w:r w:rsidRPr="00F30EB0">
        <w:rPr>
          <w:rFonts w:ascii="NikoshBAN" w:eastAsia="Times New Roman" w:hAnsi="NikoshBAN" w:cs="NikoshBAN"/>
          <w:sz w:val="24"/>
        </w:rPr>
        <w:t> </w:t>
      </w:r>
      <w:r>
        <w:rPr>
          <w:rFonts w:ascii="NikoshBAN" w:eastAsia="Times New Roman" w:hAnsi="NikoshBAN" w:cs="NikoshBAN"/>
          <w:sz w:val="24"/>
        </w:rPr>
        <w:t xml:space="preserve">সভায় সভাপতিত্ব করেন কমিশনের মাননীয় চেয়ারম্যান নাছিমা বেগম, </w:t>
      </w:r>
      <w:r w:rsidRPr="00F66B2C">
        <w:rPr>
          <w:rFonts w:ascii="NikoshBAN" w:eastAsia="Times New Roman" w:hAnsi="NikoshBAN" w:cs="NikoshBAN"/>
        </w:rPr>
        <w:t>এনডিসি</w:t>
      </w:r>
      <w:r>
        <w:rPr>
          <w:rFonts w:ascii="NikoshBAN" w:eastAsia="Times New Roman" w:hAnsi="NikoshBAN" w:cs="NikoshBAN"/>
          <w:sz w:val="24"/>
        </w:rPr>
        <w:t xml:space="preserve">। সভায় </w:t>
      </w:r>
      <w:r w:rsidR="006F03F9">
        <w:rPr>
          <w:rFonts w:ascii="NikoshBAN" w:eastAsia="Times New Roman" w:hAnsi="NikoshBAN" w:cs="NikoshBAN"/>
          <w:sz w:val="24"/>
        </w:rPr>
        <w:t>বক্তব্য রাখেন</w:t>
      </w:r>
      <w:r>
        <w:rPr>
          <w:rFonts w:ascii="NikoshBAN" w:eastAsia="Times New Roman" w:hAnsi="NikoshBAN" w:cs="NikoshBAN"/>
          <w:sz w:val="24"/>
        </w:rPr>
        <w:t xml:space="preserve"> কমিশনের মাননীয় সার্বক্ষণিক সদস্য ড</w:t>
      </w:r>
      <w:r w:rsidR="00F66B2C">
        <w:rPr>
          <w:rFonts w:ascii="NikoshBAN" w:eastAsia="Times New Roman" w:hAnsi="NikoshBAN" w:cs="NikoshBAN"/>
          <w:sz w:val="24"/>
        </w:rPr>
        <w:t>.</w:t>
      </w:r>
      <w:r>
        <w:rPr>
          <w:rFonts w:ascii="NikoshBAN" w:eastAsia="Times New Roman" w:hAnsi="NikoshBAN" w:cs="NikoshBAN"/>
          <w:sz w:val="24"/>
        </w:rPr>
        <w:t xml:space="preserve"> কামাল উদ্দিন আহমেদ, সম্মানিত অবৈতনিক সদস্যগণ</w:t>
      </w:r>
      <w:r w:rsidR="006F03F9">
        <w:rPr>
          <w:rFonts w:ascii="NikoshBAN" w:eastAsia="Times New Roman" w:hAnsi="NikoshBAN" w:cs="NikoshBAN"/>
          <w:sz w:val="24"/>
        </w:rPr>
        <w:t>- জেসমিন আরা বেগম, </w:t>
      </w:r>
      <w:r w:rsidR="006F03F9" w:rsidRPr="00F30EB0">
        <w:rPr>
          <w:rFonts w:ascii="NikoshBAN" w:eastAsia="Times New Roman" w:hAnsi="NikoshBAN" w:cs="NikoshBAN"/>
          <w:sz w:val="24"/>
        </w:rPr>
        <w:t>মিজানুর রহমান খান, চিংকিউ রোয়াজা</w:t>
      </w:r>
      <w:r>
        <w:rPr>
          <w:rFonts w:ascii="NikoshBAN" w:eastAsia="Times New Roman" w:hAnsi="NikoshBAN" w:cs="NikoshBAN"/>
          <w:sz w:val="24"/>
        </w:rPr>
        <w:t>, কমিশনের থিমেটিক কমিটির সম্মানিত সদস্যগণ</w:t>
      </w:r>
      <w:r w:rsidR="006F03F9">
        <w:rPr>
          <w:rFonts w:ascii="NikoshBAN" w:eastAsia="Times New Roman" w:hAnsi="NikoshBAN" w:cs="NikoshBAN"/>
          <w:sz w:val="24"/>
        </w:rPr>
        <w:t xml:space="preserve">- প্রকৃতি ও জীবন ফাউণ্ডেশনের চেয়ারম্যান মুকিত মজুমদার বাবু, </w:t>
      </w:r>
      <w:r w:rsidR="00447243">
        <w:rPr>
          <w:rFonts w:ascii="NikoshBAN" w:eastAsia="Times New Roman" w:hAnsi="NikoshBAN" w:cs="NikoshBAN"/>
          <w:sz w:val="24"/>
        </w:rPr>
        <w:t xml:space="preserve">ব্লাস্টের পরিচালক ও আইন উপদেষ্টা </w:t>
      </w:r>
      <w:r w:rsidR="006F03F9">
        <w:rPr>
          <w:rFonts w:ascii="NikoshBAN" w:eastAsia="Times New Roman" w:hAnsi="NikoshBAN" w:cs="NikoshBAN"/>
          <w:sz w:val="24"/>
        </w:rPr>
        <w:t xml:space="preserve">রেজাউল করিম, </w:t>
      </w:r>
      <w:r w:rsidR="00447243">
        <w:rPr>
          <w:rFonts w:ascii="NikoshBAN" w:eastAsia="Times New Roman" w:hAnsi="NikoshBAN" w:cs="NikoshBAN"/>
          <w:sz w:val="24"/>
        </w:rPr>
        <w:t xml:space="preserve">সিএসআইডির নির্বাহী পরিচালক খন্দকার জহুরুল হক, </w:t>
      </w:r>
      <w:r w:rsidR="006F03F9">
        <w:rPr>
          <w:rFonts w:ascii="NikoshBAN" w:eastAsia="Times New Roman" w:hAnsi="NikoshBAN" w:cs="NikoshBAN"/>
          <w:sz w:val="24"/>
        </w:rPr>
        <w:t>ঢাকা বিশ্ববিদ্যালয়ের ক্রিমিনোলজি বিভাগের চেয়ারম্যান ড</w:t>
      </w:r>
      <w:r w:rsidR="00F66B2C">
        <w:rPr>
          <w:rFonts w:ascii="NikoshBAN" w:eastAsia="Times New Roman" w:hAnsi="NikoshBAN" w:cs="NikoshBAN"/>
          <w:sz w:val="24"/>
        </w:rPr>
        <w:t>.</w:t>
      </w:r>
      <w:r w:rsidR="006F03F9">
        <w:rPr>
          <w:rFonts w:ascii="NikoshBAN" w:eastAsia="Times New Roman" w:hAnsi="NikoshBAN" w:cs="NikoshBAN"/>
          <w:sz w:val="24"/>
        </w:rPr>
        <w:t xml:space="preserve"> জিয়াঊর রহমান, ডিআরআরএ প্রতিনিধি ফরিদা ইয়াসমিন, </w:t>
      </w:r>
      <w:r w:rsidR="00447243">
        <w:rPr>
          <w:rFonts w:ascii="NikoshBAN" w:eastAsia="Times New Roman" w:hAnsi="NikoshBAN" w:cs="NikoshBAN"/>
          <w:sz w:val="24"/>
        </w:rPr>
        <w:t xml:space="preserve">জাতীয় কন্যা শিশু এডভোকেসি ফোরামের সাধারন সম্পাদক </w:t>
      </w:r>
      <w:r w:rsidR="006F03F9">
        <w:rPr>
          <w:rFonts w:ascii="NikoshBAN" w:eastAsia="Times New Roman" w:hAnsi="NikoshBAN" w:cs="NikoshBAN"/>
          <w:sz w:val="24"/>
        </w:rPr>
        <w:t xml:space="preserve">নাসিমা </w:t>
      </w:r>
      <w:r w:rsidR="0038070B">
        <w:rPr>
          <w:rFonts w:ascii="NikoshBAN" w:eastAsia="Times New Roman" w:hAnsi="NikoshBAN" w:cs="NikoshBAN"/>
          <w:sz w:val="24"/>
        </w:rPr>
        <w:t xml:space="preserve">আক্তার জলিসহ অনেকে। সভায় </w:t>
      </w:r>
      <w:r>
        <w:rPr>
          <w:rFonts w:ascii="NikoshBAN" w:eastAsia="Times New Roman" w:hAnsi="NikoshBAN" w:cs="NikoshBAN"/>
          <w:sz w:val="24"/>
        </w:rPr>
        <w:t>কমিশনের</w:t>
      </w:r>
      <w:r w:rsidR="0038070B">
        <w:rPr>
          <w:rFonts w:ascii="NikoshBAN" w:eastAsia="Times New Roman" w:hAnsi="NikoshBAN" w:cs="NikoshBAN"/>
          <w:sz w:val="24"/>
        </w:rPr>
        <w:t xml:space="preserve"> সচিব নারায়ণ চন্দ্র সরকারসহ </w:t>
      </w:r>
      <w:r>
        <w:rPr>
          <w:rFonts w:ascii="NikoshBAN" w:eastAsia="Times New Roman" w:hAnsi="NikoshBAN" w:cs="NikoshBAN"/>
          <w:sz w:val="24"/>
        </w:rPr>
        <w:t>সর্বস্তরের কর্মকর্তা/ কর্মচারীগণ</w:t>
      </w:r>
      <w:r w:rsidR="0038070B">
        <w:rPr>
          <w:rFonts w:ascii="NikoshBAN" w:eastAsia="Times New Roman" w:hAnsi="NikoshBAN" w:cs="NikoshBAN"/>
          <w:sz w:val="24"/>
        </w:rPr>
        <w:t xml:space="preserve"> উপস্থিত ছিলেন</w:t>
      </w:r>
      <w:r>
        <w:rPr>
          <w:rFonts w:ascii="NikoshBAN" w:eastAsia="Times New Roman" w:hAnsi="NikoshBAN" w:cs="NikoshBAN"/>
          <w:sz w:val="24"/>
        </w:rPr>
        <w:t>।</w:t>
      </w:r>
    </w:p>
    <w:p w:rsidR="00F170B5" w:rsidRDefault="00F170B5" w:rsidP="001A630B">
      <w:pPr>
        <w:spacing w:after="0" w:line="276" w:lineRule="auto"/>
        <w:jc w:val="both"/>
        <w:rPr>
          <w:rFonts w:ascii="NikoshBAN" w:eastAsia="Times New Roman" w:hAnsi="NikoshBAN" w:cs="NikoshBAN"/>
          <w:sz w:val="24"/>
        </w:rPr>
      </w:pPr>
      <w:r>
        <w:rPr>
          <w:rFonts w:ascii="NikoshBAN" w:eastAsia="Times New Roman" w:hAnsi="NikoshBAN" w:cs="NikoshBAN"/>
          <w:sz w:val="24"/>
        </w:rPr>
        <w:tab/>
        <w:t>মাননীয়্ চেয়ারম্যান বলেন, “আমাদের জাতির পিতা বাঙ্গালিদের অনেক বেশি ভালোবাসতেন। বাঙ্গালির ভালোবাসাই ছিল সবচেয়ে বড় শক্তি। তিনি বাঙ্গালিদের অধিকার আদায়ের সংগ্রামে কখনো মাথানত করেননি।সেই বাঙ্গালিরা তাকে আঘাত করবে তা তাঁর ধারণার বাইরে</w:t>
      </w:r>
      <w:r w:rsidR="00233FF9">
        <w:rPr>
          <w:rFonts w:ascii="NikoshBAN" w:eastAsia="Times New Roman" w:hAnsi="NikoshBAN" w:cs="NikoshBAN"/>
          <w:sz w:val="24"/>
        </w:rPr>
        <w:t xml:space="preserve"> ছিল</w:t>
      </w:r>
      <w:r>
        <w:rPr>
          <w:rFonts w:ascii="NikoshBAN" w:eastAsia="Times New Roman" w:hAnsi="NikoshBAN" w:cs="NikoshBAN"/>
          <w:sz w:val="24"/>
        </w:rPr>
        <w:t>। আজকে জাতি হিসেবে আমাদের ক্ষমা চাওয়ার দি</w:t>
      </w:r>
      <w:r w:rsidR="00233FF9">
        <w:rPr>
          <w:rFonts w:ascii="NikoshBAN" w:eastAsia="Times New Roman" w:hAnsi="NikoshBAN" w:cs="NikoshBAN"/>
          <w:sz w:val="24"/>
        </w:rPr>
        <w:t>ন। তিনি মানবাধিকার রক্ষা ও সমুন্নত করার</w:t>
      </w:r>
      <w:r>
        <w:rPr>
          <w:rFonts w:ascii="NikoshBAN" w:eastAsia="Times New Roman" w:hAnsi="NikoshBAN" w:cs="NikoshBAN"/>
          <w:sz w:val="24"/>
        </w:rPr>
        <w:t xml:space="preserve"> লক্ষ্য</w:t>
      </w:r>
      <w:r w:rsidR="00233FF9">
        <w:rPr>
          <w:rFonts w:ascii="NikoshBAN" w:eastAsia="Times New Roman" w:hAnsi="NikoshBAN" w:cs="NikoshBAN"/>
          <w:sz w:val="24"/>
        </w:rPr>
        <w:t>ে</w:t>
      </w:r>
      <w:r>
        <w:rPr>
          <w:rFonts w:ascii="NikoshBAN" w:eastAsia="Times New Roman" w:hAnsi="NikoshBAN" w:cs="NikoshBAN"/>
          <w:sz w:val="24"/>
        </w:rPr>
        <w:t xml:space="preserve"> </w:t>
      </w:r>
      <w:r w:rsidR="00233FF9">
        <w:rPr>
          <w:rFonts w:ascii="NikoshBAN" w:eastAsia="Times New Roman" w:hAnsi="NikoshBAN" w:cs="NikoshBAN"/>
          <w:sz w:val="24"/>
        </w:rPr>
        <w:t xml:space="preserve"> আমাদের সংবিধান প্রণ</w:t>
      </w:r>
      <w:r>
        <w:rPr>
          <w:rFonts w:ascii="NikoshBAN" w:eastAsia="Times New Roman" w:hAnsi="NikoshBAN" w:cs="NikoshBAN"/>
          <w:sz w:val="24"/>
        </w:rPr>
        <w:t>য়ন করেছিলেন। তিনি শিশুদের এতটাই ভালোবাসতেন যে জাতিসংঘের শিশু অধিকার সনদ প্রনয়নের ১৫ বছর পূর্বেই তিনি বাংলাদেশে শিশু অধিকার আইন প্রণয়ন করেন।</w:t>
      </w:r>
      <w:r w:rsidR="00233FF9">
        <w:rPr>
          <w:rFonts w:ascii="NikoshBAN" w:eastAsia="Times New Roman" w:hAnsi="NikoshBAN" w:cs="NikoshBAN"/>
          <w:sz w:val="24"/>
        </w:rPr>
        <w:t xml:space="preserve"> তিনি যদি বেঁচে থাকতেন তবে</w:t>
      </w:r>
      <w:r w:rsidR="009668E3">
        <w:rPr>
          <w:rFonts w:ascii="NikoshBAN" w:eastAsia="Times New Roman" w:hAnsi="NikoshBAN" w:cs="NikoshBAN"/>
          <w:sz w:val="24"/>
        </w:rPr>
        <w:t xml:space="preserve"> বাংলাদেশ অনেক দূর এগিয়ে যেতে পারতো।</w:t>
      </w:r>
      <w:r w:rsidR="006F03F9">
        <w:rPr>
          <w:rFonts w:ascii="NikoshBAN" w:eastAsia="Times New Roman" w:hAnsi="NikoshBAN" w:cs="NikoshBAN"/>
          <w:sz w:val="24"/>
        </w:rPr>
        <w:t xml:space="preserve"> যেদিন আমরা নারী, পুরুষ, </w:t>
      </w:r>
      <w:r w:rsidR="00233FF9">
        <w:rPr>
          <w:rFonts w:ascii="NikoshBAN" w:eastAsia="Times New Roman" w:hAnsi="NikoshBAN" w:cs="NikoshBAN"/>
          <w:sz w:val="24"/>
        </w:rPr>
        <w:t xml:space="preserve">হিজড়া বিভিন্ন লিঙ্গ </w:t>
      </w:r>
      <w:r w:rsidR="006F03F9">
        <w:rPr>
          <w:rFonts w:ascii="NikoshBAN" w:eastAsia="Times New Roman" w:hAnsi="NikoshBAN" w:cs="NikoshBAN"/>
          <w:sz w:val="24"/>
        </w:rPr>
        <w:t>হিসেবে নয়</w:t>
      </w:r>
      <w:r w:rsidR="00233FF9">
        <w:rPr>
          <w:rFonts w:ascii="NikoshBAN" w:eastAsia="Times New Roman" w:hAnsi="NikoshBAN" w:cs="NikoshBAN"/>
          <w:sz w:val="24"/>
        </w:rPr>
        <w:t xml:space="preserve"> সকলেই</w:t>
      </w:r>
      <w:r w:rsidR="006F03F9">
        <w:rPr>
          <w:rFonts w:ascii="NikoshBAN" w:eastAsia="Times New Roman" w:hAnsi="NikoshBAN" w:cs="NikoshBAN"/>
          <w:sz w:val="24"/>
        </w:rPr>
        <w:t xml:space="preserve"> মানুষ হিসেবে পরিচিত হব সেদিনই বঙ্গবন্ধুর আদর্শ বাস্তবায়িত হবে।</w:t>
      </w:r>
    </w:p>
    <w:p w:rsidR="00E24007" w:rsidRDefault="00F170B5" w:rsidP="001A630B">
      <w:pPr>
        <w:spacing w:after="0" w:line="276" w:lineRule="auto"/>
        <w:jc w:val="both"/>
        <w:rPr>
          <w:rFonts w:ascii="NikoshBAN" w:eastAsia="Times New Roman" w:hAnsi="NikoshBAN" w:cs="NikoshBAN"/>
          <w:sz w:val="24"/>
        </w:rPr>
      </w:pPr>
      <w:r>
        <w:rPr>
          <w:rFonts w:ascii="NikoshBAN" w:eastAsia="Times New Roman" w:hAnsi="NikoshBAN" w:cs="NikoshBAN"/>
          <w:sz w:val="24"/>
        </w:rPr>
        <w:tab/>
        <w:t>কমিশনের সার্বক্ষণিক স</w:t>
      </w:r>
      <w:r w:rsidR="00DF01D6">
        <w:rPr>
          <w:rFonts w:ascii="NikoshBAN" w:eastAsia="Times New Roman" w:hAnsi="NikoshBAN" w:cs="NikoshBAN"/>
          <w:sz w:val="24"/>
        </w:rPr>
        <w:t>দস্য ড</w:t>
      </w:r>
      <w:r w:rsidR="00233FF9">
        <w:rPr>
          <w:rFonts w:ascii="NikoshBAN" w:eastAsia="Times New Roman" w:hAnsi="NikoshBAN" w:cs="NikoshBAN"/>
          <w:sz w:val="24"/>
        </w:rPr>
        <w:t>.</w:t>
      </w:r>
      <w:r w:rsidR="00DF01D6">
        <w:rPr>
          <w:rFonts w:ascii="NikoshBAN" w:eastAsia="Times New Roman" w:hAnsi="NikoshBAN" w:cs="NikoshBAN"/>
          <w:sz w:val="24"/>
        </w:rPr>
        <w:t xml:space="preserve"> কামাল উদ্দিন আহমেদ বলেন, “জাতির পিতা আমাদের জন্য যা করেছেন তা বলে শেষ করা যাবেনা। স্বাধীনতা সংগ্রাম ছিল মানবাধিকারের সংগ্রাম। তিনি সবসময় মানুষের মনে জাগ্রত ছিলেন। মুক্তিযুদ্ধের সময় তিনি কাছে না থাকলেও সবাইকে শক্তি যোগাতেন। </w:t>
      </w:r>
      <w:r w:rsidR="006F03F9">
        <w:rPr>
          <w:rFonts w:ascii="NikoshBAN" w:eastAsia="Times New Roman" w:hAnsi="NikoshBAN" w:cs="NikoshBAN"/>
          <w:sz w:val="24"/>
        </w:rPr>
        <w:t>দেশকে এগিয়ে নেয়ার জন্য আমাদের শোককে শক্তিতে রুপান্তরিত করতে হবে।</w:t>
      </w:r>
      <w:r w:rsidR="00233FF9">
        <w:rPr>
          <w:rFonts w:ascii="NikoshBAN" w:eastAsia="Times New Roman" w:hAnsi="NikoshBAN" w:cs="NikoshBAN"/>
          <w:sz w:val="24"/>
        </w:rPr>
        <w:t xml:space="preserve">” </w:t>
      </w:r>
    </w:p>
    <w:p w:rsidR="00F170B5" w:rsidRDefault="00233FF9" w:rsidP="00E24007">
      <w:pPr>
        <w:spacing w:after="0" w:line="276" w:lineRule="auto"/>
        <w:ind w:firstLine="720"/>
        <w:jc w:val="both"/>
        <w:rPr>
          <w:rFonts w:ascii="NikoshBAN" w:eastAsia="Times New Roman" w:hAnsi="NikoshBAN" w:cs="NikoshBAN"/>
          <w:sz w:val="24"/>
        </w:rPr>
      </w:pPr>
      <w:r>
        <w:rPr>
          <w:rFonts w:ascii="NikoshBAN" w:eastAsia="Times New Roman" w:hAnsi="NikoshBAN" w:cs="NikoshBAN"/>
          <w:sz w:val="24"/>
        </w:rPr>
        <w:t>কমিশনের সম্মানিত সদস্য জেসমিন আরা বেগম, </w:t>
      </w:r>
      <w:r w:rsidRPr="00F30EB0">
        <w:rPr>
          <w:rFonts w:ascii="NikoshBAN" w:eastAsia="Times New Roman" w:hAnsi="NikoshBAN" w:cs="NikoshBAN"/>
          <w:sz w:val="24"/>
        </w:rPr>
        <w:t>মিজানুর রহমান খান, চিংকিউ রোয়াজা</w:t>
      </w:r>
      <w:r>
        <w:rPr>
          <w:rFonts w:ascii="NikoshBAN" w:eastAsia="Times New Roman" w:hAnsi="NikoshBAN" w:cs="NikoshBAN"/>
          <w:sz w:val="24"/>
        </w:rPr>
        <w:t xml:space="preserve"> জাতির বঙ্গবন্ধুর</w:t>
      </w:r>
      <w:r w:rsidR="0038070B">
        <w:rPr>
          <w:rFonts w:ascii="NikoshBAN" w:eastAsia="Times New Roman" w:hAnsi="NikoshBAN" w:cs="NikoshBAN"/>
          <w:sz w:val="24"/>
        </w:rPr>
        <w:t xml:space="preserve"> মানবাধিকার দর্শন ও দেশ গঠনে</w:t>
      </w:r>
      <w:r>
        <w:rPr>
          <w:rFonts w:ascii="NikoshBAN" w:eastAsia="Times New Roman" w:hAnsi="NikoshBAN" w:cs="NikoshBAN"/>
          <w:sz w:val="24"/>
        </w:rPr>
        <w:t xml:space="preserve"> </w:t>
      </w:r>
      <w:r w:rsidR="0038070B">
        <w:rPr>
          <w:rFonts w:ascii="NikoshBAN" w:eastAsia="Times New Roman" w:hAnsi="NikoshBAN" w:cs="NikoshBAN"/>
          <w:sz w:val="24"/>
        </w:rPr>
        <w:t xml:space="preserve">তাঁর </w:t>
      </w:r>
      <w:r>
        <w:rPr>
          <w:rFonts w:ascii="NikoshBAN" w:eastAsia="Times New Roman" w:hAnsi="NikoshBAN" w:cs="NikoshBAN"/>
          <w:sz w:val="24"/>
        </w:rPr>
        <w:t xml:space="preserve">বিভিন্ন অবদান উল্লেখ </w:t>
      </w:r>
      <w:r w:rsidR="0038070B">
        <w:rPr>
          <w:rFonts w:ascii="NikoshBAN" w:eastAsia="Times New Roman" w:hAnsi="NikoshBAN" w:cs="NikoshBAN"/>
          <w:sz w:val="24"/>
        </w:rPr>
        <w:t>করেন।</w:t>
      </w:r>
    </w:p>
    <w:p w:rsidR="00DF01D6" w:rsidRPr="006F03F9" w:rsidRDefault="00233FF9" w:rsidP="006F03F9">
      <w:pPr>
        <w:spacing w:after="0" w:line="276" w:lineRule="auto"/>
        <w:ind w:firstLine="720"/>
        <w:jc w:val="both"/>
        <w:rPr>
          <w:rFonts w:ascii="NikoshBAN" w:eastAsia="Times New Roman" w:hAnsi="NikoshBAN" w:cs="NikoshBAN"/>
          <w:sz w:val="28"/>
          <w:szCs w:val="24"/>
        </w:rPr>
      </w:pPr>
      <w:r>
        <w:rPr>
          <w:rFonts w:ascii="NikoshBAN" w:eastAsia="Times New Roman" w:hAnsi="NikoshBAN" w:cs="NikoshBAN"/>
          <w:sz w:val="24"/>
        </w:rPr>
        <w:t xml:space="preserve">প্রকৃতি ও জীবন ফাউণ্ডেশনের চেয়ারম্যান </w:t>
      </w:r>
      <w:r w:rsidR="00DF01D6">
        <w:rPr>
          <w:rFonts w:ascii="NikoshBAN" w:eastAsia="Times New Roman" w:hAnsi="NikoshBAN" w:cs="NikoshBAN"/>
          <w:sz w:val="24"/>
        </w:rPr>
        <w:t>মুকিত মজুমদার বাবু বলেন, “বঙ্গবন্ধুর উদাত্ত আহ্বানে আমি ক্লাস নাইনে থাকাকালে মুক্তিযুদ্ধে যাই। স্বাধীনতার পর রাষ্ট্রপ্রধান হয়েও এত ব্যস্ততার মাঝেও তিনি গরিব মানুষদের সাথে কথা বলতেন। সাধারণ জনগণের জন্য তাঁর ভালবাসা এতেই বোঝা যায়। মানবাধিকারকে তিনি ধারণ করতেন। বিভিন্ন সময় তিনি অসুস্থ থাকলেও তিনি তাঁর কাজ চালিয়ে যান। নানান প্রতিকূলতা কাটিয়ে উঠে তিনি আমাদের স্বাধীনতা দিয়ে গেছেন।”</w:t>
      </w:r>
    </w:p>
    <w:p w:rsidR="00F170B5" w:rsidRDefault="009668E3" w:rsidP="001A630B">
      <w:pPr>
        <w:spacing w:after="0" w:line="276" w:lineRule="auto"/>
        <w:ind w:firstLine="720"/>
        <w:jc w:val="both"/>
        <w:rPr>
          <w:rFonts w:ascii="NikoshBAN" w:eastAsia="Times New Roman" w:hAnsi="NikoshBAN" w:cs="NikoshBAN"/>
          <w:sz w:val="24"/>
        </w:rPr>
      </w:pPr>
      <w:r>
        <w:rPr>
          <w:rFonts w:ascii="NikoshBAN" w:eastAsia="Times New Roman" w:hAnsi="NikoshBAN" w:cs="NikoshBAN"/>
          <w:sz w:val="24"/>
        </w:rPr>
        <w:lastRenderedPageBreak/>
        <w:t>ঢাকা বিশ্ববিদ্যালয়ের ক্রিমিনোলজি বিভাগের চেয়ারম্যান ড</w:t>
      </w:r>
      <w:r w:rsidR="00E24007">
        <w:rPr>
          <w:rFonts w:ascii="NikoshBAN" w:eastAsia="Times New Roman" w:hAnsi="NikoshBAN" w:cs="NikoshBAN"/>
          <w:sz w:val="24"/>
        </w:rPr>
        <w:t>.</w:t>
      </w:r>
      <w:r>
        <w:rPr>
          <w:rFonts w:ascii="NikoshBAN" w:eastAsia="Times New Roman" w:hAnsi="NikoshBAN" w:cs="NikoshBAN"/>
          <w:sz w:val="24"/>
        </w:rPr>
        <w:t xml:space="preserve"> জিয়াঊর রহমান বলেন, </w:t>
      </w:r>
      <w:r w:rsidR="00F170B5">
        <w:rPr>
          <w:rFonts w:ascii="NikoshBAN" w:eastAsia="Times New Roman" w:hAnsi="NikoshBAN" w:cs="NikoshBAN"/>
          <w:sz w:val="24"/>
        </w:rPr>
        <w:t xml:space="preserve">বঙ্গবন্ধু ধারণ করেছেন সমাজতন্ত্রকে, একইসাথে তিনি ধারণ করেছেন গণতন্ত্রকে। বিবিসিকে দেয়া প্রথম সাক্ষাৎকারে তিনি বলেছিলেন আমার দেশ হবে শোষণহীন দেশ। গনতন্ত্র ও সমাজতন্ত্রকে তিনি একইসাথে ধারণ করতে চান। </w:t>
      </w:r>
    </w:p>
    <w:p w:rsidR="009668E3" w:rsidRDefault="009668E3" w:rsidP="001A630B">
      <w:pPr>
        <w:spacing w:after="0" w:line="276" w:lineRule="auto"/>
        <w:ind w:firstLine="720"/>
        <w:jc w:val="both"/>
        <w:rPr>
          <w:rFonts w:ascii="NikoshBAN" w:eastAsia="Times New Roman" w:hAnsi="NikoshBAN" w:cs="NikoshBAN"/>
          <w:sz w:val="24"/>
        </w:rPr>
      </w:pPr>
      <w:r>
        <w:rPr>
          <w:rFonts w:ascii="NikoshBAN" w:eastAsia="Times New Roman" w:hAnsi="NikoshBAN" w:cs="NikoshBAN"/>
          <w:sz w:val="24"/>
        </w:rPr>
        <w:t xml:space="preserve">ডব্লিউডিডিএফ এর নির্বাহী পরিচালক আশরাফুন্নাহার মিষ্টি বলেন, “জাতির পিতার শক্তি, সাহস, বুদ্ধিমত্তাকে আমাদের ধারণ করা দরকার।” ডিআরআরএ এর নির্বাহী পরিচালক ফরিদা ইয়াসমিন বলেন, “আজকের দিনে জাতির পিতাকে সমূলে ধ্বংস করা হয় যাতে আমরা </w:t>
      </w:r>
      <w:r w:rsidR="00233FF9">
        <w:rPr>
          <w:rFonts w:ascii="NikoshBAN" w:eastAsia="Times New Roman" w:hAnsi="NikoshBAN" w:cs="NikoshBAN"/>
          <w:sz w:val="24"/>
        </w:rPr>
        <w:t>উঠে দাঁড়াতে না পারি</w:t>
      </w:r>
      <w:r>
        <w:rPr>
          <w:rFonts w:ascii="NikoshBAN" w:eastAsia="Times New Roman" w:hAnsi="NikoshBAN" w:cs="NikoshBAN"/>
          <w:sz w:val="24"/>
        </w:rPr>
        <w:t>। বঙ্গবন্ধু যেভাবে বাংলাদেশকে ভালোবাসতেন সেভাবে আর কেউ বাসতে পারবেনা। তাঁকে যারা ভালোবাসেন তারা কাজ করে যান, জনসমক্ষে আসেন না।”</w:t>
      </w:r>
      <w:r w:rsidR="00233FF9">
        <w:rPr>
          <w:rFonts w:ascii="NikoshBAN" w:eastAsia="Times New Roman" w:hAnsi="NikoshBAN" w:cs="NikoshBAN"/>
          <w:sz w:val="24"/>
        </w:rPr>
        <w:t xml:space="preserve"> ইউএনডিপি’র</w:t>
      </w:r>
      <w:r>
        <w:rPr>
          <w:rFonts w:ascii="NikoshBAN" w:eastAsia="Times New Roman" w:hAnsi="NikoshBAN" w:cs="NikoshBAN"/>
          <w:sz w:val="24"/>
        </w:rPr>
        <w:t xml:space="preserve"> </w:t>
      </w:r>
      <w:r w:rsidR="00233FF9">
        <w:rPr>
          <w:rFonts w:ascii="NikoshBAN" w:eastAsia="Times New Roman" w:hAnsi="NikoshBAN" w:cs="NikoshBAN"/>
          <w:sz w:val="24"/>
        </w:rPr>
        <w:t xml:space="preserve">হিউম্যান রাইটস ফোরামের জেন্ডার এক্সপার্ট বিথিকা হাসান বলেন, “আজ জাতি হিসেবে আমাদের লজ্জিত হবার দিন। কারণ আমরা আমাদের জাতির পিতাকে এদিন হত্যা করেছিলাম।” </w:t>
      </w:r>
    </w:p>
    <w:p w:rsidR="00F170B5" w:rsidRPr="00447243" w:rsidRDefault="00F170B5" w:rsidP="0038070B">
      <w:pPr>
        <w:spacing w:after="0" w:line="360" w:lineRule="auto"/>
        <w:ind w:firstLine="720"/>
        <w:jc w:val="both"/>
        <w:rPr>
          <w:rFonts w:ascii="NikoshBAN" w:eastAsia="Times New Roman" w:hAnsi="NikoshBAN" w:cs="NikoshBAN"/>
          <w:sz w:val="10"/>
          <w:szCs w:val="24"/>
        </w:rPr>
      </w:pPr>
      <w:r>
        <w:rPr>
          <w:rFonts w:ascii="NikoshBAN" w:eastAsia="Times New Roman" w:hAnsi="NikoshBAN" w:cs="NikoshBAN"/>
          <w:sz w:val="24"/>
        </w:rPr>
        <w:t xml:space="preserve"> </w:t>
      </w:r>
      <w:r w:rsidRPr="00F30EB0">
        <w:rPr>
          <w:rFonts w:ascii="NikoshBAN" w:eastAsia="Times New Roman" w:hAnsi="NikoshBAN" w:cs="NikoshBAN"/>
          <w:sz w:val="24"/>
        </w:rPr>
        <w:t>সভার শেষে বঙ্গবন্ধু ও তাঁর পরিবারের শহীদ সদস্যদের রুহের মাগফেরাত কামনায় দোয়া করা হয়।        </w:t>
      </w:r>
    </w:p>
    <w:p w:rsidR="00F170B5" w:rsidRPr="005D1499" w:rsidRDefault="00F170B5" w:rsidP="00F170B5">
      <w:pPr>
        <w:pStyle w:val="NormalWeb"/>
        <w:spacing w:before="0" w:beforeAutospacing="0" w:after="160" w:afterAutospacing="0"/>
        <w:jc w:val="both"/>
        <w:rPr>
          <w:rFonts w:ascii="Shonar Bangla" w:hAnsi="Shonar Bangla" w:cs="Shonar Bangla"/>
          <w:b/>
          <w:sz w:val="32"/>
          <w:shd w:val="clear" w:color="auto" w:fill="FFFFFF"/>
        </w:rPr>
      </w:pPr>
    </w:p>
    <w:p w:rsidR="00F170B5" w:rsidRPr="005D1499" w:rsidRDefault="00F170B5" w:rsidP="00F170B5">
      <w:pPr>
        <w:spacing w:after="0"/>
        <w:rPr>
          <w:rFonts w:ascii="NikoshBAN" w:hAnsi="NikoshBAN" w:cs="NikoshBAN"/>
          <w:cs/>
          <w:lang w:bidi="bn-IN"/>
        </w:rPr>
      </w:pPr>
      <w:r w:rsidRPr="005D1499">
        <w:rPr>
          <w:rFonts w:ascii="NikoshBAN" w:hAnsi="NikoshBAN" w:cs="NikoshBAN"/>
          <w:lang w:bidi="bn-IN"/>
        </w:rPr>
        <w:t>ধন্যবাদান্তে,</w:t>
      </w:r>
    </w:p>
    <w:p w:rsidR="00F170B5" w:rsidRPr="005D1499" w:rsidRDefault="00447243" w:rsidP="00F170B5">
      <w:pPr>
        <w:spacing w:after="0"/>
        <w:rPr>
          <w:rFonts w:ascii="NikoshBAN" w:hAnsi="NikoshBAN" w:cs="NikoshBAN"/>
          <w:cs/>
          <w:lang w:bidi="bn-IN"/>
        </w:rPr>
      </w:pPr>
      <w:r>
        <w:rPr>
          <w:rFonts w:ascii="NikoshBAN" w:hAnsi="NikoshBAN" w:cs="NikoshBAN"/>
          <w:noProof/>
        </w:rPr>
        <w:t>স্বাক্ষরিত/-</w:t>
      </w:r>
    </w:p>
    <w:p w:rsidR="00F170B5" w:rsidRPr="005D1499" w:rsidRDefault="00F170B5" w:rsidP="00F170B5">
      <w:pPr>
        <w:spacing w:after="0" w:line="240" w:lineRule="auto"/>
        <w:rPr>
          <w:rFonts w:ascii="NikoshBAN" w:hAnsi="NikoshBAN" w:cs="NikoshBAN"/>
          <w:cs/>
          <w:lang w:bidi="bn-IN"/>
        </w:rPr>
      </w:pPr>
      <w:r w:rsidRPr="005D1499">
        <w:rPr>
          <w:rFonts w:ascii="NikoshBAN" w:hAnsi="NikoshBAN" w:cs="NikoshBAN" w:hint="cs"/>
          <w:cs/>
          <w:lang w:bidi="bn-IN"/>
        </w:rPr>
        <w:t>ফারহানা সাঈদ</w:t>
      </w:r>
    </w:p>
    <w:p w:rsidR="00F170B5" w:rsidRPr="005D1499" w:rsidRDefault="00F170B5" w:rsidP="00F170B5">
      <w:pPr>
        <w:spacing w:after="0" w:line="240" w:lineRule="auto"/>
        <w:rPr>
          <w:rFonts w:ascii="NikoshBAN" w:hAnsi="NikoshBAN" w:cs="NikoshBAN"/>
          <w:cs/>
          <w:lang w:bidi="bn-IN"/>
        </w:rPr>
      </w:pPr>
      <w:r w:rsidRPr="005D1499">
        <w:rPr>
          <w:rFonts w:ascii="NikoshBAN" w:hAnsi="NikoshBAN" w:cs="NikoshBAN" w:hint="cs"/>
          <w:cs/>
          <w:lang w:bidi="bn-IN"/>
        </w:rPr>
        <w:t>জনসংযোগ কর্মকর্তা</w:t>
      </w:r>
    </w:p>
    <w:p w:rsidR="00F170B5" w:rsidRPr="005D1499" w:rsidRDefault="00F170B5" w:rsidP="00F170B5">
      <w:pPr>
        <w:spacing w:after="0" w:line="240" w:lineRule="auto"/>
        <w:rPr>
          <w:rFonts w:ascii="NikoshBAN" w:hAnsi="NikoshBAN" w:cs="NikoshBAN"/>
          <w:cs/>
          <w:lang w:bidi="bn-IN"/>
        </w:rPr>
      </w:pPr>
      <w:r w:rsidRPr="005D1499">
        <w:rPr>
          <w:rFonts w:ascii="NikoshBAN" w:hAnsi="NikoshBAN" w:cs="NikoshBAN" w:hint="cs"/>
          <w:cs/>
          <w:lang w:bidi="bn-IN"/>
        </w:rPr>
        <w:t>জাতীয় মানবাধিকার কমিশন, বাংলাদেশ</w:t>
      </w:r>
    </w:p>
    <w:p w:rsidR="00F170B5" w:rsidRDefault="00F170B5" w:rsidP="00F170B5"/>
    <w:p w:rsidR="00534660" w:rsidRPr="009A2E4A" w:rsidRDefault="00EC7E00">
      <w:pPr>
        <w:rPr>
          <w:rFonts w:ascii="Nirmala UI" w:hAnsi="Nirmala UI" w:cs="Nirmala UI"/>
        </w:rPr>
      </w:pPr>
    </w:p>
    <w:sectPr w:rsidR="00534660" w:rsidRPr="009A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utonnyOMJ">
    <w:panose1 w:val="01010600010101010101"/>
    <w:charset w:val="00"/>
    <w:family w:val="auto"/>
    <w:pitch w:val="variable"/>
    <w:sig w:usb0="80018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onar Bangla">
    <w:altName w:val="Segoe U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5"/>
    <w:rsid w:val="001A630B"/>
    <w:rsid w:val="00233FF9"/>
    <w:rsid w:val="0038070B"/>
    <w:rsid w:val="00447243"/>
    <w:rsid w:val="004F0B51"/>
    <w:rsid w:val="006F03F9"/>
    <w:rsid w:val="009668E3"/>
    <w:rsid w:val="009A2E4A"/>
    <w:rsid w:val="00CE7C23"/>
    <w:rsid w:val="00DF01D6"/>
    <w:rsid w:val="00DF0946"/>
    <w:rsid w:val="00E23AAD"/>
    <w:rsid w:val="00E24007"/>
    <w:rsid w:val="00E34308"/>
    <w:rsid w:val="00EC7E00"/>
    <w:rsid w:val="00F170B5"/>
    <w:rsid w:val="00F6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EC09-9690-4EFF-89CD-08DFAA09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dc:creator>
  <cp:keywords/>
  <dc:description/>
  <cp:lastModifiedBy>Ashik</cp:lastModifiedBy>
  <cp:revision>2</cp:revision>
  <dcterms:created xsi:type="dcterms:W3CDTF">2021-08-15T10:36:00Z</dcterms:created>
  <dcterms:modified xsi:type="dcterms:W3CDTF">2021-08-15T10:36:00Z</dcterms:modified>
</cp:coreProperties>
</file>