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A74643" w:rsidRDefault="001F2FC6" w:rsidP="001F2FC6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DAE4EE2" wp14:editId="33152552">
            <wp:simplePos x="0" y="0"/>
            <wp:positionH relativeFrom="margin">
              <wp:align>center</wp:align>
            </wp:positionH>
            <wp:positionV relativeFrom="paragraph">
              <wp:posOffset>209</wp:posOffset>
            </wp:positionV>
            <wp:extent cx="568960" cy="517525"/>
            <wp:effectExtent l="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1F2FC6" w:rsidRPr="00A74643" w:rsidRDefault="001F2FC6" w:rsidP="001F2FC6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1F2FC6" w:rsidRPr="00F03344" w:rsidRDefault="001F2FC6" w:rsidP="001F2FC6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1F2FC6" w:rsidRPr="00DF4996" w:rsidRDefault="001F2FC6" w:rsidP="001F2FC6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1F2FC6" w:rsidRPr="007B7905" w:rsidRDefault="001F2FC6" w:rsidP="001F2FC6">
      <w:pPr>
        <w:spacing w:after="0" w:line="240" w:lineRule="auto"/>
        <w:jc w:val="center"/>
        <w:rPr>
          <w:rFonts w:ascii="Times New Roman" w:hAnsi="Times New Roman" w:cs="Arial Unicode MS"/>
          <w:szCs w:val="28"/>
          <w:cs/>
          <w:lang w:bidi="bn-I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>
        <w:t xml:space="preserve"> </w:t>
      </w:r>
      <w:hyperlink r:id="rId5" w:history="1">
        <w:r w:rsidRPr="00890A60">
          <w:rPr>
            <w:rStyle w:val="Hyperlink"/>
          </w:rPr>
          <w:t>info@nhrc.org.bd</w:t>
        </w:r>
      </w:hyperlink>
      <w:r>
        <w:t xml:space="preserve"> </w:t>
      </w:r>
    </w:p>
    <w:p w:rsidR="001F2FC6" w:rsidRPr="00A74643" w:rsidRDefault="001F2FC6" w:rsidP="001F2FC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F2FC6" w:rsidRPr="00A74643" w:rsidRDefault="001F2FC6" w:rsidP="001F2FC6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1F2FC6" w:rsidRPr="00AA1091" w:rsidRDefault="001F2FC6" w:rsidP="001F2FC6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৯৭</w:t>
      </w:r>
      <w:r w:rsidRPr="006B4D33">
        <w:rPr>
          <w:rFonts w:ascii="NikoshBAN" w:hAnsi="NikoshBAN" w:cs="NikoshBAN"/>
        </w:rPr>
        <w:t xml:space="preserve"> </w:t>
      </w:r>
      <w:r w:rsidRPr="00A14D54">
        <w:rPr>
          <w:rFonts w:ascii="NikoshBAN" w:hAnsi="NikoshBAN" w:cs="NikoshBAN"/>
          <w:sz w:val="24"/>
          <w:szCs w:val="24"/>
        </w:rPr>
        <w:t xml:space="preserve">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</w:t>
      </w:r>
      <w:r w:rsidR="00426167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 w:rsidR="00426167">
        <w:rPr>
          <w:rFonts w:ascii="NikoshBAN" w:hAnsi="NikoshBAN" w:cs="NikoshBAN" w:hint="cs"/>
          <w:sz w:val="24"/>
          <w:szCs w:val="24"/>
          <w:cs/>
          <w:lang w:bidi="bn-IN"/>
        </w:rPr>
        <w:t>০৭ জুলাই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1F2FC6" w:rsidRDefault="001F2FC6" w:rsidP="001F2FC6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</w:pPr>
    </w:p>
    <w:p w:rsidR="001F2FC6" w:rsidRDefault="001F2FC6" w:rsidP="001F2FC6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</w:p>
    <w:p w:rsidR="001F2FC6" w:rsidRPr="000F3B10" w:rsidRDefault="001F2FC6" w:rsidP="001F2FC6">
      <w:pPr>
        <w:pStyle w:val="NormalWeb"/>
        <w:spacing w:before="0" w:beforeAutospacing="0" w:after="160" w:afterAutospacing="0"/>
        <w:jc w:val="center"/>
        <w:rPr>
          <w:rFonts w:ascii="NikoshBAN" w:hAnsi="NikoshBAN" w:cs="NikoshBAN"/>
          <w:b/>
          <w:u w:val="single"/>
          <w:shd w:val="clear" w:color="auto" w:fill="FFFFFF"/>
        </w:rPr>
      </w:pPr>
      <w:proofErr w:type="spellStart"/>
      <w:r w:rsidRPr="000F3B10">
        <w:rPr>
          <w:rFonts w:ascii="NikoshBAN" w:hAnsi="NikoshBAN" w:cs="NikoshBAN"/>
          <w:b/>
          <w:u w:val="single"/>
          <w:shd w:val="clear" w:color="auto" w:fill="FFFFFF"/>
        </w:rPr>
        <w:t>জাতীয়</w:t>
      </w:r>
      <w:proofErr w:type="spellEnd"/>
      <w:r w:rsidRPr="000F3B10">
        <w:rPr>
          <w:rFonts w:ascii="NikoshBAN" w:hAnsi="NikoshBAN" w:cs="NikoshBAN"/>
          <w:b/>
          <w:u w:val="single"/>
          <w:shd w:val="clear" w:color="auto" w:fill="FFFFFF"/>
        </w:rPr>
        <w:t xml:space="preserve"> </w:t>
      </w:r>
      <w:proofErr w:type="spellStart"/>
      <w:r w:rsidRPr="000F3B10">
        <w:rPr>
          <w:rFonts w:ascii="NikoshBAN" w:hAnsi="NikoshBAN" w:cs="NikoshBAN"/>
          <w:b/>
          <w:u w:val="single"/>
          <w:shd w:val="clear" w:color="auto" w:fill="FFFFFF"/>
        </w:rPr>
        <w:t>মানবাধিকার</w:t>
      </w:r>
      <w:proofErr w:type="spellEnd"/>
      <w:r w:rsidRPr="000F3B10">
        <w:rPr>
          <w:rFonts w:ascii="NikoshBAN" w:hAnsi="NikoshBAN" w:cs="NikoshBAN"/>
          <w:b/>
          <w:u w:val="single"/>
          <w:shd w:val="clear" w:color="auto" w:fill="FFFFFF"/>
        </w:rPr>
        <w:t xml:space="preserve"> </w:t>
      </w:r>
      <w:proofErr w:type="spellStart"/>
      <w:r w:rsidRPr="000F3B10">
        <w:rPr>
          <w:rFonts w:ascii="NikoshBAN" w:hAnsi="NikoshBAN" w:cs="NikoshBAN"/>
          <w:b/>
          <w:u w:val="single"/>
          <w:shd w:val="clear" w:color="auto" w:fill="FFFFFF"/>
        </w:rPr>
        <w:t>কমিশনের</w:t>
      </w:r>
      <w:proofErr w:type="spellEnd"/>
      <w:r w:rsidRPr="000F3B10">
        <w:rPr>
          <w:rFonts w:ascii="NikoshBAN" w:hAnsi="NikoshBAN" w:cs="NikoshBAN"/>
          <w:b/>
          <w:u w:val="single"/>
          <w:shd w:val="clear" w:color="auto" w:fill="FFFFFF"/>
        </w:rPr>
        <w:t xml:space="preserve"> </w:t>
      </w:r>
      <w:proofErr w:type="spellStart"/>
      <w:r w:rsidRPr="000F3B10">
        <w:rPr>
          <w:rFonts w:ascii="NikoshBAN" w:hAnsi="NikoshBAN" w:cs="NikoshBAN"/>
          <w:b/>
          <w:u w:val="single"/>
          <w:shd w:val="clear" w:color="auto" w:fill="FFFFFF"/>
        </w:rPr>
        <w:t>সহায়তায়</w:t>
      </w:r>
      <w:proofErr w:type="spellEnd"/>
      <w:r w:rsidRPr="000F3B10">
        <w:rPr>
          <w:rFonts w:ascii="NikoshBAN" w:hAnsi="NikoshBAN" w:cs="NikoshBAN"/>
          <w:b/>
          <w:u w:val="single"/>
          <w:shd w:val="clear" w:color="auto" w:fill="FFFFFF"/>
        </w:rPr>
        <w:t xml:space="preserve"> </w:t>
      </w:r>
      <w:proofErr w:type="spellStart"/>
      <w:r w:rsidRPr="000F3B10">
        <w:rPr>
          <w:rFonts w:ascii="NikoshBAN" w:hAnsi="NikoshBAN" w:cs="NikoshBAN"/>
          <w:b/>
          <w:u w:val="single"/>
          <w:shd w:val="clear" w:color="auto" w:fill="FFFFFF"/>
        </w:rPr>
        <w:t>মুক্তি</w:t>
      </w:r>
      <w:proofErr w:type="spellEnd"/>
      <w:r w:rsidRPr="000F3B10">
        <w:rPr>
          <w:rFonts w:ascii="NikoshBAN" w:hAnsi="NikoshBAN" w:cs="NikoshBAN"/>
          <w:b/>
          <w:u w:val="single"/>
          <w:shd w:val="clear" w:color="auto" w:fill="FFFFFF"/>
        </w:rPr>
        <w:t xml:space="preserve"> </w:t>
      </w:r>
      <w:proofErr w:type="spellStart"/>
      <w:r w:rsidRPr="000F3B10">
        <w:rPr>
          <w:rFonts w:ascii="NikoshBAN" w:hAnsi="NikoshBAN" w:cs="NikoshBAN"/>
          <w:b/>
          <w:u w:val="single"/>
          <w:shd w:val="clear" w:color="auto" w:fill="FFFFFF"/>
        </w:rPr>
        <w:t>পেল</w:t>
      </w:r>
      <w:proofErr w:type="spellEnd"/>
      <w:r w:rsidRPr="000F3B10">
        <w:rPr>
          <w:rFonts w:ascii="NikoshBAN" w:hAnsi="NikoshBAN" w:cs="NikoshBAN"/>
          <w:b/>
          <w:u w:val="single"/>
          <w:shd w:val="clear" w:color="auto" w:fill="FFFFFF"/>
        </w:rPr>
        <w:t xml:space="preserve"> </w:t>
      </w:r>
      <w:proofErr w:type="spellStart"/>
      <w:r w:rsidRPr="000F3B10">
        <w:rPr>
          <w:rFonts w:ascii="NikoshBAN" w:hAnsi="NikoshBAN" w:cs="NikoshBAN"/>
          <w:b/>
          <w:u w:val="single"/>
          <w:shd w:val="clear" w:color="auto" w:fill="FFFFFF"/>
        </w:rPr>
        <w:t>নিরপরাধ</w:t>
      </w:r>
      <w:proofErr w:type="spellEnd"/>
      <w:r w:rsidRPr="000F3B10">
        <w:rPr>
          <w:rFonts w:ascii="NikoshBAN" w:hAnsi="NikoshBAN" w:cs="NikoshBAN"/>
          <w:b/>
          <w:u w:val="single"/>
          <w:shd w:val="clear" w:color="auto" w:fill="FFFFFF"/>
        </w:rPr>
        <w:t xml:space="preserve"> </w:t>
      </w:r>
      <w:proofErr w:type="spellStart"/>
      <w:r w:rsidRPr="000F3B10">
        <w:rPr>
          <w:rFonts w:ascii="NikoshBAN" w:hAnsi="NikoshBAN" w:cs="NikoshBAN"/>
          <w:b/>
          <w:u w:val="single"/>
          <w:shd w:val="clear" w:color="auto" w:fill="FFFFFF"/>
        </w:rPr>
        <w:t>সালাম</w:t>
      </w:r>
      <w:proofErr w:type="spellEnd"/>
      <w:r w:rsidRPr="000F3B10">
        <w:rPr>
          <w:rFonts w:ascii="NikoshBAN" w:hAnsi="NikoshBAN" w:cs="NikoshBAN"/>
          <w:b/>
          <w:u w:val="single"/>
          <w:shd w:val="clear" w:color="auto" w:fill="FFFFFF"/>
        </w:rPr>
        <w:t xml:space="preserve"> </w:t>
      </w:r>
      <w:proofErr w:type="spellStart"/>
      <w:r w:rsidRPr="000F3B10">
        <w:rPr>
          <w:rFonts w:ascii="NikoshBAN" w:hAnsi="NikoshBAN" w:cs="NikoshBAN"/>
          <w:b/>
          <w:u w:val="single"/>
          <w:shd w:val="clear" w:color="auto" w:fill="FFFFFF"/>
        </w:rPr>
        <w:t>ঢালী</w:t>
      </w:r>
      <w:proofErr w:type="spellEnd"/>
      <w:r w:rsidRPr="000F3B10">
        <w:rPr>
          <w:rFonts w:ascii="NikoshBAN" w:hAnsi="NikoshBAN" w:cs="NikoshBAN"/>
          <w:b/>
          <w:u w:val="single"/>
          <w:shd w:val="clear" w:color="auto" w:fill="FFFFFF"/>
        </w:rPr>
        <w:t xml:space="preserve"> </w:t>
      </w:r>
    </w:p>
    <w:p w:rsidR="001F2FC6" w:rsidRPr="000F3B10" w:rsidRDefault="00A9212D" w:rsidP="000F3B10">
      <w:pPr>
        <w:pStyle w:val="NormalWeb"/>
        <w:spacing w:before="0" w:beforeAutospacing="0" w:after="160" w:afterAutospacing="0" w:line="276" w:lineRule="auto"/>
        <w:jc w:val="both"/>
        <w:rPr>
          <w:rFonts w:ascii="NikoshBAN" w:hAnsi="NikoshBAN" w:cs="NikoshBAN"/>
          <w:b/>
          <w:shd w:val="clear" w:color="auto" w:fill="FFFFFF"/>
        </w:rPr>
      </w:pPr>
      <w:r w:rsidRPr="000F3B10">
        <w:rPr>
          <w:rFonts w:ascii="NikoshBAN" w:hAnsi="NikoshBAN" w:cs="NikoshBAN"/>
          <w:shd w:val="clear" w:color="auto" w:fill="FFFFFF"/>
        </w:rPr>
        <w:t xml:space="preserve">        </w:t>
      </w:r>
      <w:proofErr w:type="spellStart"/>
      <w:r w:rsidR="000F3B10" w:rsidRPr="000F3B10">
        <w:rPr>
          <w:rFonts w:ascii="NikoshBAN" w:hAnsi="NikoshBAN" w:cs="NikoshBAN"/>
        </w:rPr>
        <w:t>আসামির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নাম</w:t>
      </w:r>
      <w:proofErr w:type="spellEnd"/>
      <w:r w:rsidR="000F3B10" w:rsidRPr="000F3B10">
        <w:rPr>
          <w:rFonts w:ascii="NikoshBAN" w:hAnsi="NikoshBAN" w:cs="NikoshBAN"/>
        </w:rPr>
        <w:t xml:space="preserve">, </w:t>
      </w:r>
      <w:proofErr w:type="spellStart"/>
      <w:r w:rsidR="000F3B10" w:rsidRPr="000F3B10">
        <w:rPr>
          <w:rFonts w:ascii="NikoshBAN" w:hAnsi="NikoshBAN" w:cs="NikoshBAN"/>
        </w:rPr>
        <w:t>বাবার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নামের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এবং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ঠিকানার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একাংশের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মিল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থাকায়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বিনা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অপরাধে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জেলে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থাকা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সালাম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ঢালীকে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কমিশনের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প্যানেল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আইনজীবীর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মাধ্যমে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আইনি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সহায়তা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দিয়ে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মুক্তির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ব্যবস্থা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করে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জাতীয়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মানবাধিকার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কমিশন</w:t>
      </w:r>
      <w:proofErr w:type="spellEnd"/>
      <w:r w:rsidR="000F3B10" w:rsidRPr="000F3B10">
        <w:rPr>
          <w:rFonts w:ascii="NikoshBAN" w:hAnsi="NikoshBAN" w:cs="NikoshBAN"/>
        </w:rPr>
        <w:t xml:space="preserve">। </w:t>
      </w:r>
      <w:proofErr w:type="spellStart"/>
      <w:r w:rsidR="000F3B10" w:rsidRPr="000F3B10">
        <w:rPr>
          <w:rFonts w:ascii="NikoshBAN" w:hAnsi="NikoshBAN" w:cs="NikoshBAN"/>
        </w:rPr>
        <w:t>গণমাধ্যমে</w:t>
      </w:r>
      <w:proofErr w:type="spellEnd"/>
      <w:r w:rsidR="000F3B10" w:rsidRPr="000F3B10">
        <w:rPr>
          <w:rFonts w:ascii="NikoshBAN" w:hAnsi="NikoshBAN" w:cs="NikoshBAN"/>
        </w:rPr>
        <w:t xml:space="preserve"> ‘</w:t>
      </w:r>
      <w:proofErr w:type="spellStart"/>
      <w:r w:rsidR="000F3B10" w:rsidRPr="000F3B10">
        <w:rPr>
          <w:rFonts w:ascii="NikoshBAN" w:hAnsi="NikoshBAN" w:cs="NikoshBAN"/>
        </w:rPr>
        <w:t>আসামি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না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হয়েও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জেল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খাটছেন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খুলনার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সালাম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ঢালী</w:t>
      </w:r>
      <w:proofErr w:type="spellEnd"/>
      <w:r w:rsidR="000F3B10" w:rsidRPr="000F3B10">
        <w:rPr>
          <w:rFonts w:ascii="NikoshBAN" w:hAnsi="NikoshBAN" w:cs="NikoshBAN"/>
        </w:rPr>
        <w:t xml:space="preserve">’ </w:t>
      </w:r>
      <w:proofErr w:type="spellStart"/>
      <w:r w:rsidR="000F3B10" w:rsidRPr="000F3B10">
        <w:rPr>
          <w:rFonts w:ascii="NikoshBAN" w:hAnsi="NikoshBAN" w:cs="NikoshBAN"/>
        </w:rPr>
        <w:t>শীর্ষক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সংবাদ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প্রকাশিত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হওয়ার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পর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কমিশন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স্বতঃপ্রণোদিত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আমলে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নিয়ে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বাগেরহাটের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জুডিশিয়াল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ম্যাজিস্ট্রেট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আদালতে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তার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মুক্তির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জন্য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আবেদন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করে</w:t>
      </w:r>
      <w:proofErr w:type="spellEnd"/>
      <w:r w:rsidR="000F3B10" w:rsidRPr="000F3B10">
        <w:rPr>
          <w:rFonts w:ascii="NikoshBAN" w:hAnsi="NikoshBAN" w:cs="NikoshBAN"/>
        </w:rPr>
        <w:t xml:space="preserve">। </w:t>
      </w:r>
      <w:proofErr w:type="spellStart"/>
      <w:r w:rsidR="000F3B10" w:rsidRPr="000F3B10">
        <w:rPr>
          <w:rFonts w:ascii="NikoshBAN" w:hAnsi="NikoshBAN" w:cs="NikoshBAN"/>
        </w:rPr>
        <w:t>এর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প্রেক্ষিতে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গতকাল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আদালত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সালাম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ঢালীকে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মুক্তির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আদেশ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দেন</w:t>
      </w:r>
      <w:proofErr w:type="spellEnd"/>
      <w:r w:rsidR="000F3B10" w:rsidRPr="000F3B10">
        <w:rPr>
          <w:rFonts w:ascii="NikoshBAN" w:hAnsi="NikoshBAN" w:cs="NikoshBAN"/>
        </w:rPr>
        <w:t xml:space="preserve">। </w:t>
      </w:r>
      <w:proofErr w:type="spellStart"/>
      <w:r w:rsidR="000F3B10" w:rsidRPr="000F3B10">
        <w:rPr>
          <w:rFonts w:ascii="NikoshBAN" w:hAnsi="NikoshBAN" w:cs="NikoshBAN"/>
        </w:rPr>
        <w:t>কমিশনের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চেয়ারম্যান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নাছিমা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বেগম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এনডিসি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বলেন</w:t>
      </w:r>
      <w:proofErr w:type="spellEnd"/>
      <w:r w:rsidR="000F3B10" w:rsidRPr="000F3B10">
        <w:rPr>
          <w:rFonts w:ascii="NikoshBAN" w:hAnsi="NikoshBAN" w:cs="NikoshBAN"/>
        </w:rPr>
        <w:t>, “</w:t>
      </w:r>
      <w:proofErr w:type="spellStart"/>
      <w:r w:rsidR="000F3B10" w:rsidRPr="000F3B10">
        <w:rPr>
          <w:rFonts w:ascii="NikoshBAN" w:hAnsi="NikoshBAN" w:cs="NikoshBAN"/>
        </w:rPr>
        <w:t>নিরপরাধ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হয়েও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সালাম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ঢালী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জেল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খেটেছেন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যা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মানবাধিকারের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চরম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লঙ্ঘন</w:t>
      </w:r>
      <w:proofErr w:type="spellEnd"/>
      <w:r w:rsidR="000F3B10" w:rsidRPr="000F3B10">
        <w:rPr>
          <w:rFonts w:ascii="NikoshBAN" w:hAnsi="NikoshBAN" w:cs="NikoshBAN"/>
        </w:rPr>
        <w:t xml:space="preserve">। </w:t>
      </w:r>
      <w:proofErr w:type="spellStart"/>
      <w:r w:rsidR="000F3B10" w:rsidRPr="000F3B10">
        <w:rPr>
          <w:rFonts w:ascii="NikoshBAN" w:hAnsi="NikoshBAN" w:cs="NikoshBAN"/>
        </w:rPr>
        <w:t>এই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ঘটনা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জাহালম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ঘটনার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পুনিরাবৃত্তি</w:t>
      </w:r>
      <w:proofErr w:type="spellEnd"/>
      <w:r w:rsidR="000F3B10" w:rsidRPr="000F3B10">
        <w:rPr>
          <w:rFonts w:ascii="NikoshBAN" w:hAnsi="NikoshBAN" w:cs="NikoshBAN"/>
        </w:rPr>
        <w:t xml:space="preserve">। </w:t>
      </w:r>
      <w:proofErr w:type="spellStart"/>
      <w:r w:rsidR="000F3B10" w:rsidRPr="000F3B10">
        <w:rPr>
          <w:rFonts w:ascii="NikoshBAN" w:hAnsi="NikoshBAN" w:cs="NikoshBAN"/>
        </w:rPr>
        <w:t>একের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পর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এক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এধরনের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ঘটনা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ঘটছে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যা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কোনভাবেই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গ্রহণযোগ্য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নয়</w:t>
      </w:r>
      <w:proofErr w:type="spellEnd"/>
      <w:r w:rsidR="000F3B10" w:rsidRPr="000F3B10">
        <w:rPr>
          <w:rFonts w:ascii="NikoshBAN" w:hAnsi="NikoshBAN" w:cs="NikoshBAN"/>
        </w:rPr>
        <w:t xml:space="preserve">। </w:t>
      </w:r>
      <w:proofErr w:type="spellStart"/>
      <w:r w:rsidR="000F3B10" w:rsidRPr="000F3B10">
        <w:rPr>
          <w:rFonts w:ascii="NikoshBAN" w:hAnsi="NikoshBAN" w:cs="NikoshBAN"/>
        </w:rPr>
        <w:t>সঠিক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যাচাই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বাছাই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না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করে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নিরপরাধ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ব্যক্তিকে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আটক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রোধে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যথোপযুক্ত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কার্যকর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পদক্ষেপ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গ্রহণ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করা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আবশ্যক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বলে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মনে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করে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জাতীয়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মানবাধিকার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কমিশন</w:t>
      </w:r>
      <w:proofErr w:type="spellEnd"/>
      <w:r w:rsidR="000F3B10" w:rsidRPr="000F3B10">
        <w:rPr>
          <w:rFonts w:ascii="NikoshBAN" w:hAnsi="NikoshBAN" w:cs="NikoshBAN"/>
        </w:rPr>
        <w:t xml:space="preserve">। </w:t>
      </w:r>
      <w:proofErr w:type="spellStart"/>
      <w:r w:rsidR="000F3B10" w:rsidRPr="000F3B10">
        <w:rPr>
          <w:rFonts w:ascii="NikoshBAN" w:hAnsi="NikoshBAN" w:cs="NikoshBAN"/>
        </w:rPr>
        <w:t>উক্ত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ঘটনার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পুনরাবৃত্তি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রোধে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দায়ীদের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শাস্তি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নিশ্চিত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করা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এবং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সংশ্লিষ্ট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সকল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দপ্তরের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কর্মকর্তা</w:t>
      </w:r>
      <w:proofErr w:type="spellEnd"/>
      <w:r w:rsidR="000F3B10" w:rsidRPr="000F3B10">
        <w:rPr>
          <w:rFonts w:ascii="NikoshBAN" w:hAnsi="NikoshBAN" w:cs="NikoshBAN"/>
        </w:rPr>
        <w:t xml:space="preserve">/ </w:t>
      </w:r>
      <w:proofErr w:type="spellStart"/>
      <w:r w:rsidR="000F3B10" w:rsidRPr="000F3B10">
        <w:rPr>
          <w:rFonts w:ascii="NikoshBAN" w:hAnsi="NikoshBAN" w:cs="NikoshBAN"/>
        </w:rPr>
        <w:t>কর্মচারীদের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সতর্ক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করার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জন্য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সরকারের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বরাবর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পত্র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প্রেরণ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করা</w:t>
      </w:r>
      <w:proofErr w:type="spellEnd"/>
      <w:r w:rsidR="000F3B10" w:rsidRPr="000F3B10">
        <w:rPr>
          <w:rFonts w:ascii="NikoshBAN" w:hAnsi="NikoshBAN" w:cs="NikoshBAN"/>
        </w:rPr>
        <w:t xml:space="preserve"> </w:t>
      </w:r>
      <w:proofErr w:type="spellStart"/>
      <w:r w:rsidR="000F3B10" w:rsidRPr="000F3B10">
        <w:rPr>
          <w:rFonts w:ascii="NikoshBAN" w:hAnsi="NikoshBAN" w:cs="NikoshBAN"/>
        </w:rPr>
        <w:t>হচ্ছে</w:t>
      </w:r>
      <w:proofErr w:type="spellEnd"/>
      <w:r w:rsidR="000F3B10" w:rsidRPr="000F3B10">
        <w:rPr>
          <w:rFonts w:ascii="NikoshBAN" w:hAnsi="NikoshBAN" w:cs="NikoshBAN"/>
        </w:rPr>
        <w:t>।</w:t>
      </w:r>
    </w:p>
    <w:p w:rsidR="000F3B10" w:rsidRDefault="000F3B10" w:rsidP="001F2FC6">
      <w:pPr>
        <w:spacing w:after="0"/>
        <w:rPr>
          <w:rFonts w:ascii="NikoshBAN" w:hAnsi="NikoshBAN" w:cs="NikoshBAN"/>
          <w:lang w:bidi="bn-IN"/>
        </w:rPr>
      </w:pPr>
    </w:p>
    <w:p w:rsidR="001F2FC6" w:rsidRPr="005D1499" w:rsidRDefault="001F2FC6" w:rsidP="001F2FC6">
      <w:pPr>
        <w:spacing w:after="0"/>
        <w:rPr>
          <w:rFonts w:ascii="NikoshBAN" w:hAnsi="NikoshBAN" w:cs="NikoshBAN"/>
          <w:cs/>
          <w:lang w:bidi="bn-IN"/>
        </w:rPr>
      </w:pPr>
      <w:proofErr w:type="spellStart"/>
      <w:r w:rsidRPr="005D1499">
        <w:rPr>
          <w:rFonts w:ascii="NikoshBAN" w:hAnsi="NikoshBAN" w:cs="NikoshBAN"/>
          <w:lang w:bidi="bn-IN"/>
        </w:rPr>
        <w:t>ধন্যবাদান্তে</w:t>
      </w:r>
      <w:proofErr w:type="spellEnd"/>
      <w:r w:rsidRPr="005D1499">
        <w:rPr>
          <w:rFonts w:ascii="NikoshBAN" w:hAnsi="NikoshBAN" w:cs="NikoshBAN"/>
          <w:lang w:bidi="bn-IN"/>
        </w:rPr>
        <w:t>,</w:t>
      </w:r>
    </w:p>
    <w:p w:rsidR="001F2FC6" w:rsidRPr="005D1499" w:rsidRDefault="001F2FC6" w:rsidP="001F2FC6">
      <w:pPr>
        <w:spacing w:after="0"/>
        <w:rPr>
          <w:rFonts w:ascii="NikoshBAN" w:hAnsi="NikoshBAN" w:cs="NikoshBAN"/>
          <w:cs/>
          <w:lang w:bidi="bn-IN"/>
        </w:rPr>
      </w:pPr>
      <w:r w:rsidRPr="005D1499">
        <w:rPr>
          <w:rFonts w:ascii="NikoshBAN" w:hAnsi="NikoshBAN" w:cs="NikoshBAN"/>
          <w:noProof/>
        </w:rPr>
        <w:drawing>
          <wp:inline distT="0" distB="0" distL="0" distR="0" wp14:anchorId="4D457FDF" wp14:editId="7E4779FB">
            <wp:extent cx="1084496" cy="448573"/>
            <wp:effectExtent l="19050" t="0" r="1354" b="0"/>
            <wp:docPr id="4" name="Picture 4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C6" w:rsidRPr="005D1499" w:rsidRDefault="001F2FC6" w:rsidP="001F2FC6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5D1499">
        <w:rPr>
          <w:rFonts w:ascii="NikoshBAN" w:hAnsi="NikoshBAN" w:cs="NikoshBAN" w:hint="cs"/>
          <w:cs/>
          <w:lang w:bidi="bn-IN"/>
        </w:rPr>
        <w:t>ফারহানা সাঈদ</w:t>
      </w:r>
    </w:p>
    <w:p w:rsidR="001F2FC6" w:rsidRPr="005D1499" w:rsidRDefault="001F2FC6" w:rsidP="001F2FC6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5D1499">
        <w:rPr>
          <w:rFonts w:ascii="NikoshBAN" w:hAnsi="NikoshBAN" w:cs="NikoshBAN" w:hint="cs"/>
          <w:cs/>
          <w:lang w:bidi="bn-IN"/>
        </w:rPr>
        <w:t>জনসংযোগ কর্মকর্তা</w:t>
      </w:r>
    </w:p>
    <w:p w:rsidR="001F2FC6" w:rsidRPr="005D1499" w:rsidRDefault="001F2FC6" w:rsidP="001F2FC6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5D1499">
        <w:rPr>
          <w:rFonts w:ascii="NikoshBAN" w:hAnsi="NikoshBAN" w:cs="NikoshBAN" w:hint="cs"/>
          <w:cs/>
          <w:lang w:bidi="bn-IN"/>
        </w:rPr>
        <w:t>জাতীয় মানবাধিকার কমিশন, বাংলাদেশ</w:t>
      </w:r>
    </w:p>
    <w:p w:rsidR="001F2FC6" w:rsidRPr="005D1499" w:rsidRDefault="001F2FC6" w:rsidP="001F2FC6"/>
    <w:p w:rsidR="001F2FC6" w:rsidRPr="005D1499" w:rsidRDefault="001F2FC6" w:rsidP="001F2FC6"/>
    <w:p w:rsidR="001F2FC6" w:rsidRPr="005D1499" w:rsidRDefault="001F2FC6" w:rsidP="001F2FC6"/>
    <w:p w:rsidR="00534660" w:rsidRDefault="000F3B10">
      <w:bookmarkStart w:id="0" w:name="_GoBack"/>
      <w:bookmarkEnd w:id="0"/>
    </w:p>
    <w:sectPr w:rsidR="0053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C6"/>
    <w:rsid w:val="000748FF"/>
    <w:rsid w:val="000F3B10"/>
    <w:rsid w:val="001F2FC6"/>
    <w:rsid w:val="002C5953"/>
    <w:rsid w:val="00426167"/>
    <w:rsid w:val="004F0B51"/>
    <w:rsid w:val="00860FB4"/>
    <w:rsid w:val="008A12C6"/>
    <w:rsid w:val="00920B0C"/>
    <w:rsid w:val="00A9212D"/>
    <w:rsid w:val="00D9764A"/>
    <w:rsid w:val="00E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89CC2-BB5E-4854-BCD7-8A210E7F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2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8</cp:revision>
  <dcterms:created xsi:type="dcterms:W3CDTF">2020-07-07T05:33:00Z</dcterms:created>
  <dcterms:modified xsi:type="dcterms:W3CDTF">2020-07-07T10:39:00Z</dcterms:modified>
</cp:coreProperties>
</file>