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79D9" w14:textId="65798C62" w:rsidR="00454C0A" w:rsidRPr="00454C0A" w:rsidRDefault="00454C0A" w:rsidP="00454C0A">
      <w:pPr>
        <w:spacing w:line="360" w:lineRule="auto"/>
        <w:jc w:val="both"/>
        <w:rPr>
          <w:rFonts w:ascii="NikoshBAN" w:hAnsi="NikoshBAN" w:cs="NikoshBAN"/>
          <w:b/>
          <w:bCs/>
          <w:sz w:val="44"/>
          <w:szCs w:val="44"/>
          <w:lang w:bidi="bn-IN"/>
        </w:rPr>
      </w:pPr>
      <w:r w:rsidRPr="00454C0A">
        <w:rPr>
          <w:rFonts w:ascii="NikoshBAN" w:hAnsi="NikoshBAN" w:cs="NikoshBAN"/>
          <w:b/>
          <w:sz w:val="44"/>
          <w:szCs w:val="44"/>
          <w:lang w:bidi="bn-IN"/>
        </w:rPr>
        <w:t>‘</w:t>
      </w:r>
      <w:proofErr w:type="spellStart"/>
      <w:r w:rsidRPr="00454C0A">
        <w:rPr>
          <w:rFonts w:ascii="NikoshBAN" w:hAnsi="NikoshBAN" w:cs="NikoshBAN"/>
          <w:b/>
          <w:sz w:val="44"/>
          <w:szCs w:val="44"/>
          <w:lang w:bidi="bn-IN"/>
        </w:rPr>
        <w:t>মাকে</w:t>
      </w:r>
      <w:proofErr w:type="spellEnd"/>
      <w:r w:rsidRPr="00454C0A"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44"/>
          <w:szCs w:val="44"/>
          <w:lang w:bidi="bn-IN"/>
        </w:rPr>
        <w:t>নির্যাতনের</w:t>
      </w:r>
      <w:proofErr w:type="spellEnd"/>
      <w:r w:rsidRPr="00454C0A"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44"/>
          <w:szCs w:val="44"/>
          <w:lang w:bidi="bn-IN"/>
        </w:rPr>
        <w:t>অভিযোগ</w:t>
      </w:r>
      <w:proofErr w:type="spellEnd"/>
      <w:r w:rsidRPr="00454C0A">
        <w:rPr>
          <w:rFonts w:ascii="NikoshBAN" w:hAnsi="NikoshBAN" w:cs="NikoshBAN"/>
          <w:b/>
          <w:sz w:val="44"/>
          <w:szCs w:val="44"/>
          <w:lang w:bidi="bn-IN"/>
        </w:rPr>
        <w:t xml:space="preserve">’ </w:t>
      </w:r>
      <w:r w:rsidRPr="00454C0A">
        <w:rPr>
          <w:rFonts w:ascii="NikoshBAN" w:hAnsi="NikoshBAN" w:cs="NikoshBAN"/>
          <w:b/>
          <w:bCs/>
          <w:sz w:val="44"/>
          <w:szCs w:val="44"/>
          <w:lang w:bidi="hi-IN"/>
        </w:rPr>
        <w:t>(</w:t>
      </w:r>
      <w:r w:rsidRPr="00454C0A">
        <w:rPr>
          <w:rFonts w:ascii="NikoshBAN" w:hAnsi="NikoshBAN" w:cs="NikoshBAN" w:hint="cs"/>
          <w:b/>
          <w:bCs/>
          <w:sz w:val="44"/>
          <w:szCs w:val="44"/>
          <w:cs/>
          <w:lang w:bidi="bn-IN"/>
        </w:rPr>
        <w:t>সুয়ো মটো ৩৩/১৮)</w:t>
      </w:r>
    </w:p>
    <w:p w14:paraId="511E4473" w14:textId="4ACF3A7C" w:rsidR="00454C0A" w:rsidRPr="00644768" w:rsidRDefault="00454C0A" w:rsidP="00454C0A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Cs w:val="24"/>
          <w:lang w:bidi="bn-IN"/>
        </w:rPr>
        <w:t>‘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দৈনিক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সমকাল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’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পত্রিকায়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“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জমি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লিখে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না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দেওয়ায়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‘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মাকে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নির্যাতনের</w:t>
      </w:r>
      <w:bookmarkStart w:id="0" w:name="_GoBack"/>
      <w:bookmarkEnd w:id="0"/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অভিযোগ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’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শিরোনামে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প্রকাশিত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সংবাদের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প্রতি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জাতীয়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মানবাধিকার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কমিশনের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দৃষ্টি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আকৃষ্ট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হয়েছে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।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প্রকাশিত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সংবাদে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উল্লেখ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করা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হয়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যে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,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সবুজ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মিয়া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ও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তার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স্ত্রী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সাহেদা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খাতুন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বৃদ্ধ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মা-এর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সম্পত্তি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নিজের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নামে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লিখে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নেওয়ার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জন্য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মা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ফসর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বানুকে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গোয়াল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ঘরে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বন্দি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করে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রেখে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নির্যাতন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করছেন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।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এছাড়াও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প্রকাশিত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সংবাদ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হতে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জানা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যায়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যে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,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অন্যান্য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ভাই-বোন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মা-এর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চিকিৎসার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জন্য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এগিয়ে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আসলেও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তিনি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সুযোগ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প্রদান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করছেন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644768">
        <w:rPr>
          <w:rFonts w:ascii="NikoshBAN" w:hAnsi="NikoshBAN" w:cs="NikoshBAN"/>
          <w:sz w:val="24"/>
          <w:szCs w:val="24"/>
          <w:lang w:bidi="bn-IN"/>
        </w:rPr>
        <w:t>না</w:t>
      </w:r>
      <w:proofErr w:type="spellEnd"/>
      <w:r w:rsidRPr="00644768">
        <w:rPr>
          <w:rFonts w:ascii="NikoshBAN" w:hAnsi="NikoshBAN" w:cs="NikoshBAN"/>
          <w:sz w:val="24"/>
          <w:szCs w:val="24"/>
          <w:lang w:bidi="bn-IN"/>
        </w:rPr>
        <w:t xml:space="preserve">। </w:t>
      </w:r>
    </w:p>
    <w:p w14:paraId="1134BFE1" w14:textId="3A6C9AE1" w:rsidR="00454C0A" w:rsidRPr="00454C0A" w:rsidRDefault="00454C0A" w:rsidP="00454C0A">
      <w:pPr>
        <w:jc w:val="both"/>
        <w:rPr>
          <w:rFonts w:ascii="NikoshBAN" w:hAnsi="NikoshBAN" w:cs="NikoshBAN"/>
          <w:b/>
          <w:sz w:val="24"/>
          <w:szCs w:val="24"/>
          <w:lang w:bidi="bn-IN"/>
        </w:rPr>
      </w:pP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পিতা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মাতার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ভরণপোষণ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আইন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2013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অনুযায়ী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সন্তান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তাঁর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পিতা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মাতাকে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ভরণ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পোষণ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দিতে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আইনত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বাধ্য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এমতাবস্থায়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,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ঘটনায়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উল্লিখিত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বৃদ্ধ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মা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ফসর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বানু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যেন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তাঁর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সন্তানদের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কাছ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থেকে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নিয়মিত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ভরণপোষণ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পান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তার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প্রয়োজনীয়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ব্যবস্থা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গ্রহণ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এবং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একই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সাথে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বৃদ্ধ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মায়ের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সম্পত্তি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রক্ষার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প্রয়োজনীয়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ব্যবস্থা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গ্রহণপূর্বক</w:t>
      </w:r>
      <w:proofErr w:type="spellEnd"/>
      <w:r w:rsidR="00837436" w:rsidRPr="00837436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837436" w:rsidRPr="00837436">
        <w:rPr>
          <w:rFonts w:ascii="NikoshBAN" w:hAnsi="NikoshBAN" w:cs="NikoshBAN"/>
          <w:b/>
          <w:sz w:val="24"/>
          <w:szCs w:val="24"/>
          <w:lang w:bidi="bn-IN"/>
        </w:rPr>
        <w:t>আগামী</w:t>
      </w:r>
      <w:proofErr w:type="spellEnd"/>
      <w:r w:rsidR="00837436" w:rsidRPr="00837436">
        <w:rPr>
          <w:rFonts w:ascii="NikoshBAN" w:hAnsi="NikoshBAN" w:cs="NikoshBAN"/>
          <w:b/>
          <w:sz w:val="24"/>
          <w:szCs w:val="24"/>
          <w:lang w:bidi="bn-IN"/>
        </w:rPr>
        <w:t xml:space="preserve"> 02/07/2018 </w:t>
      </w:r>
      <w:proofErr w:type="spellStart"/>
      <w:r w:rsidR="00837436" w:rsidRPr="00837436">
        <w:rPr>
          <w:rFonts w:ascii="NikoshBAN" w:hAnsi="NikoshBAN" w:cs="NikoshBAN"/>
          <w:b/>
          <w:sz w:val="24"/>
          <w:szCs w:val="24"/>
          <w:lang w:bidi="bn-IN"/>
        </w:rPr>
        <w:t>তারিখের</w:t>
      </w:r>
      <w:proofErr w:type="spellEnd"/>
      <w:r w:rsidR="00837436" w:rsidRPr="00837436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="00837436" w:rsidRPr="00837436">
        <w:rPr>
          <w:rFonts w:ascii="NikoshBAN" w:hAnsi="NikoshBAN" w:cs="NikoshBAN"/>
          <w:b/>
          <w:sz w:val="24"/>
          <w:szCs w:val="24"/>
          <w:lang w:bidi="bn-IN"/>
        </w:rPr>
        <w:t>মধ্যে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কমিশনকে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অবহিত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করতে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জেলা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প্রশাসক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,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নেত্রকোনাকে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বলা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24"/>
          <w:szCs w:val="24"/>
          <w:lang w:bidi="bn-IN"/>
        </w:rPr>
        <w:t>হয়েছে</w:t>
      </w:r>
      <w:proofErr w:type="spellEnd"/>
      <w:r w:rsidRPr="00454C0A">
        <w:rPr>
          <w:rFonts w:ascii="NikoshBAN" w:hAnsi="NikoshBAN" w:cs="NikoshBAN"/>
          <w:b/>
          <w:sz w:val="24"/>
          <w:szCs w:val="24"/>
          <w:lang w:bidi="bn-IN"/>
        </w:rPr>
        <w:t xml:space="preserve">। </w:t>
      </w:r>
    </w:p>
    <w:p w14:paraId="5CC5E095" w14:textId="77777777" w:rsidR="006072EA" w:rsidRPr="00454C0A" w:rsidRDefault="006072EA" w:rsidP="00454C0A">
      <w:pPr>
        <w:jc w:val="both"/>
        <w:rPr>
          <w:rFonts w:cs="Vrinda"/>
          <w:cs/>
          <w:lang w:bidi="bn-IN"/>
        </w:rPr>
      </w:pPr>
    </w:p>
    <w:sectPr w:rsidR="006072EA" w:rsidRPr="0045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0A"/>
    <w:rsid w:val="00454C0A"/>
    <w:rsid w:val="006072EA"/>
    <w:rsid w:val="006300AD"/>
    <w:rsid w:val="0083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AD10"/>
  <w15:chartTrackingRefBased/>
  <w15:docId w15:val="{9AA4DDFB-64EE-4B27-A73A-B8EEF4BD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C0A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2018-06-04T03:46:00Z</dcterms:created>
  <dcterms:modified xsi:type="dcterms:W3CDTF">2018-06-04T03:52:00Z</dcterms:modified>
</cp:coreProperties>
</file>