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54" w:rsidRPr="00CB1A75" w:rsidRDefault="00984354" w:rsidP="00984354">
      <w:pPr>
        <w:pStyle w:val="Header"/>
        <w:spacing w:line="276" w:lineRule="auto"/>
        <w:rPr>
          <w:rFonts w:ascii="Nikosh" w:hAnsi="Nikosh" w:cs="Nikosh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0ACD8B" wp14:editId="557C1906">
            <wp:simplePos x="0" y="0"/>
            <wp:positionH relativeFrom="margin">
              <wp:align>center</wp:align>
            </wp:positionH>
            <wp:positionV relativeFrom="paragraph">
              <wp:posOffset>264</wp:posOffset>
            </wp:positionV>
            <wp:extent cx="660400" cy="660400"/>
            <wp:effectExtent l="0" t="0" r="6350" b="635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354" w:rsidRDefault="00984354" w:rsidP="0098435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  <w:r w:rsidRPr="00CB1A75">
        <w:rPr>
          <w:rFonts w:ascii="Nikosh" w:hAnsi="Nikosh" w:cs="Nikosh"/>
          <w:b/>
          <w:sz w:val="24"/>
          <w:szCs w:val="24"/>
        </w:rPr>
        <w:t xml:space="preserve">     </w:t>
      </w:r>
    </w:p>
    <w:p w:rsidR="00984354" w:rsidRDefault="00984354" w:rsidP="0098435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984354" w:rsidRDefault="00984354" w:rsidP="00984354">
      <w:pPr>
        <w:spacing w:after="0" w:line="240" w:lineRule="auto"/>
        <w:ind w:left="2880"/>
        <w:rPr>
          <w:rFonts w:ascii="Nikosh" w:hAnsi="Nikosh" w:cs="Nikosh"/>
          <w:b/>
          <w:sz w:val="24"/>
          <w:szCs w:val="24"/>
        </w:rPr>
      </w:pPr>
    </w:p>
    <w:p w:rsidR="00984354" w:rsidRPr="00CB1A75" w:rsidRDefault="00984354" w:rsidP="00984354">
      <w:pPr>
        <w:spacing w:after="0" w:line="240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CB1A75">
        <w:rPr>
          <w:rFonts w:ascii="Nikosh" w:hAnsi="Nikosh" w:cs="Nikosh"/>
          <w:b/>
          <w:sz w:val="32"/>
          <w:szCs w:val="32"/>
        </w:rPr>
        <w:t>জাতীয়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মানবাধিকার</w:t>
      </w:r>
      <w:proofErr w:type="spellEnd"/>
      <w:r w:rsidRPr="00CB1A75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CB1A75">
        <w:rPr>
          <w:rFonts w:ascii="Nikosh" w:hAnsi="Nikosh" w:cs="Nikosh"/>
          <w:b/>
          <w:sz w:val="32"/>
          <w:szCs w:val="32"/>
        </w:rPr>
        <w:t>কমিশন</w:t>
      </w:r>
      <w:proofErr w:type="spellEnd"/>
    </w:p>
    <w:p w:rsidR="00984354" w:rsidRPr="00CB1A75" w:rsidRDefault="00984354" w:rsidP="0098435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</w:rPr>
        <w:t xml:space="preserve">(২০০৯ </w:t>
      </w:r>
      <w:proofErr w:type="spellStart"/>
      <w:r w:rsidRPr="00CB1A75">
        <w:rPr>
          <w:rFonts w:ascii="Nikosh" w:hAnsi="Nikosh" w:cs="Nikosh"/>
        </w:rPr>
        <w:t>সালের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জাতীয়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মানবাধিকার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কমিশন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আইন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দ্বারা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প্রতিষ্ঠিত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একটি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সংবিধিবদ্ধ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স্বাধীন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রাষ্ট্রীয়</w:t>
      </w:r>
      <w:proofErr w:type="spellEnd"/>
      <w:r w:rsidRPr="00CB1A75">
        <w:rPr>
          <w:rFonts w:ascii="Nikosh" w:hAnsi="Nikosh" w:cs="Nikosh"/>
        </w:rPr>
        <w:t xml:space="preserve"> </w:t>
      </w:r>
      <w:proofErr w:type="spellStart"/>
      <w:r w:rsidRPr="00CB1A75">
        <w:rPr>
          <w:rFonts w:ascii="Nikosh" w:hAnsi="Nikosh" w:cs="Nikosh"/>
        </w:rPr>
        <w:t>প্রতিষ্ঠান</w:t>
      </w:r>
      <w:proofErr w:type="spellEnd"/>
      <w:r w:rsidRPr="00CB1A75">
        <w:rPr>
          <w:rFonts w:ascii="Nikosh" w:hAnsi="Nikosh" w:cs="Nikosh"/>
        </w:rPr>
        <w:t>)</w:t>
      </w:r>
    </w:p>
    <w:p w:rsidR="00984354" w:rsidRPr="00CB1A75" w:rsidRDefault="00984354" w:rsidP="00984354">
      <w:pPr>
        <w:spacing w:after="0" w:line="240" w:lineRule="auto"/>
        <w:jc w:val="center"/>
        <w:rPr>
          <w:rFonts w:ascii="Nikosh" w:hAnsi="Nikosh" w:cs="Nikosh"/>
        </w:rPr>
      </w:pPr>
      <w:r w:rsidRPr="00CB1A75">
        <w:rPr>
          <w:rFonts w:ascii="Nikosh" w:hAnsi="Nikosh" w:cs="Nikosh"/>
          <w:cs/>
        </w:rPr>
        <w:t>বিটিএমসি ভবন (৯ম তলা), ৭-৯ কারওয়ান বাজার,</w:t>
      </w:r>
      <w:r w:rsidRPr="00CB1A75">
        <w:rPr>
          <w:rFonts w:ascii="Nikosh" w:hAnsi="Nikosh" w:cs="Nikosh"/>
        </w:rPr>
        <w:t xml:space="preserve"> ঢাকা-১২১৫</w:t>
      </w:r>
    </w:p>
    <w:p w:rsidR="00984354" w:rsidRPr="00CB1A75" w:rsidRDefault="00984354" w:rsidP="00984354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CB1A75">
        <w:rPr>
          <w:rFonts w:ascii="Nikosh" w:hAnsi="Nikosh" w:cs="Nikosh"/>
        </w:rPr>
        <w:t>ইমেইলঃ</w:t>
      </w:r>
      <w:proofErr w:type="spellEnd"/>
      <w:r w:rsidRPr="00DE7E70">
        <w:rPr>
          <w:rFonts w:ascii="Times New Roman" w:hAnsi="Times New Roman" w:cs="Times New Roman"/>
        </w:rPr>
        <w:t xml:space="preserve"> </w:t>
      </w:r>
      <w:hyperlink r:id="rId6" w:history="1">
        <w:r w:rsidRPr="00DE7E70">
          <w:rPr>
            <w:rStyle w:val="Hyperlink"/>
            <w:rFonts w:ascii="Times New Roman" w:hAnsi="Times New Roman" w:cs="Times New Roman"/>
            <w:sz w:val="20"/>
            <w:szCs w:val="20"/>
          </w:rPr>
          <w:t>info@nhrc.org.bd</w:t>
        </w:r>
      </w:hyperlink>
      <w:r w:rsidRPr="00CB1A75">
        <w:rPr>
          <w:rFonts w:ascii="Nikosh" w:hAnsi="Nikosh" w:cs="Nikosh"/>
          <w:color w:val="0000FF"/>
          <w:sz w:val="20"/>
          <w:szCs w:val="20"/>
          <w:u w:val="single"/>
        </w:rPr>
        <w:t xml:space="preserve">; </w:t>
      </w:r>
      <w:r w:rsidRPr="00CB1A75">
        <w:rPr>
          <w:rFonts w:ascii="Nikosh" w:hAnsi="Nikosh" w:cs="Nikosh"/>
          <w:cs/>
        </w:rPr>
        <w:t>হেল্পলাইনঃ</w:t>
      </w:r>
      <w:r w:rsidRPr="00CB1A75">
        <w:rPr>
          <w:rFonts w:ascii="Nikosh" w:hAnsi="Nikosh" w:cs="Nikosh"/>
        </w:rPr>
        <w:t xml:space="preserve"> </w:t>
      </w:r>
      <w:r w:rsidRPr="00CB1A75">
        <w:rPr>
          <w:rFonts w:ascii="Nikosh" w:hAnsi="Nikosh" w:cs="Nikosh"/>
          <w:cs/>
        </w:rPr>
        <w:t>১৬১০৮</w:t>
      </w:r>
    </w:p>
    <w:p w:rsidR="00984354" w:rsidRDefault="00984354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984354" w:rsidRDefault="00984354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স্মারকঃ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এনএইচআরসিবি</w:t>
      </w:r>
      <w:proofErr w:type="spellEnd"/>
      <w:r w:rsidRPr="00BA5696">
        <w:rPr>
          <w:rFonts w:ascii="NikoshBAN" w:hAnsi="NikoshBAN" w:cs="NikoshBAN"/>
          <w:sz w:val="24"/>
        </w:rPr>
        <w:t>/</w:t>
      </w:r>
      <w:proofErr w:type="spellStart"/>
      <w:r w:rsidRPr="00BA5696">
        <w:rPr>
          <w:rFonts w:ascii="NikoshBAN" w:hAnsi="NikoshBAN" w:cs="NikoshBAN"/>
          <w:sz w:val="24"/>
        </w:rPr>
        <w:t>প্রেস</w:t>
      </w:r>
      <w:proofErr w:type="spellEnd"/>
      <w:r w:rsidRPr="00BA5696">
        <w:rPr>
          <w:rFonts w:ascii="NikoshBAN" w:hAnsi="NikoshBAN" w:cs="NikoshBAN"/>
          <w:sz w:val="24"/>
        </w:rPr>
        <w:t xml:space="preserve"> বিজ্ঞ-২৩৯/১৩-২৪১                              </w:t>
      </w:r>
      <w:bookmarkStart w:id="0" w:name="_GoBack"/>
      <w:bookmarkEnd w:id="0"/>
      <w:r w:rsidRPr="00BA5696">
        <w:rPr>
          <w:rFonts w:ascii="NikoshBAN" w:hAnsi="NikoshBAN" w:cs="NikoshBAN"/>
          <w:sz w:val="24"/>
        </w:rPr>
        <w:t xml:space="preserve"> </w:t>
      </w:r>
      <w:r w:rsidR="00984354">
        <w:rPr>
          <w:rFonts w:ascii="NikoshBAN" w:hAnsi="NikoshBAN" w:cs="NikoshBAN"/>
          <w:sz w:val="24"/>
        </w:rPr>
        <w:tab/>
      </w:r>
      <w:r w:rsidR="00984354">
        <w:rPr>
          <w:rFonts w:ascii="NikoshBAN" w:hAnsi="NikoshBAN" w:cs="NikoshBAN"/>
          <w:sz w:val="24"/>
        </w:rPr>
        <w:tab/>
      </w:r>
      <w:r w:rsidR="00984354">
        <w:rPr>
          <w:rFonts w:ascii="NikoshBAN" w:hAnsi="NikoshBAN" w:cs="NikoshBAN"/>
          <w:sz w:val="24"/>
        </w:rPr>
        <w:tab/>
        <w:t xml:space="preserve">      </w:t>
      </w:r>
      <w:proofErr w:type="spellStart"/>
      <w:r w:rsidRPr="00BA5696">
        <w:rPr>
          <w:rFonts w:ascii="NikoshBAN" w:hAnsi="NikoshBAN" w:cs="NikoshBAN"/>
          <w:sz w:val="24"/>
        </w:rPr>
        <w:t>তারিখঃ</w:t>
      </w:r>
      <w:proofErr w:type="spellEnd"/>
      <w:r w:rsidRPr="00BA5696">
        <w:rPr>
          <w:rFonts w:ascii="NikoshBAN" w:hAnsi="NikoshBAN" w:cs="NikoshBAN"/>
          <w:sz w:val="24"/>
        </w:rPr>
        <w:t xml:space="preserve"> ০১ </w:t>
      </w:r>
      <w:proofErr w:type="spellStart"/>
      <w:r w:rsidRPr="00BA5696">
        <w:rPr>
          <w:rFonts w:ascii="NikoshBAN" w:hAnsi="NikoshBAN" w:cs="NikoshBAN"/>
          <w:sz w:val="24"/>
        </w:rPr>
        <w:t>মার্চ</w:t>
      </w:r>
      <w:proofErr w:type="spellEnd"/>
      <w:r w:rsidRPr="00BA5696">
        <w:rPr>
          <w:rFonts w:ascii="NikoshBAN" w:hAnsi="NikoshBAN" w:cs="NikoshBAN"/>
          <w:sz w:val="24"/>
        </w:rPr>
        <w:t xml:space="preserve"> ২০২৪</w:t>
      </w: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BA5696" w:rsidRPr="00BA5696" w:rsidRDefault="00BA5696" w:rsidP="00984354">
      <w:pPr>
        <w:spacing w:after="0" w:line="240" w:lineRule="auto"/>
        <w:jc w:val="center"/>
        <w:rPr>
          <w:rFonts w:ascii="NikoshBAN" w:hAnsi="NikoshBAN" w:cs="NikoshBAN"/>
          <w:b/>
          <w:sz w:val="24"/>
        </w:rPr>
      </w:pPr>
      <w:proofErr w:type="spellStart"/>
      <w:r w:rsidRPr="00BA5696">
        <w:rPr>
          <w:rFonts w:ascii="NikoshBAN" w:hAnsi="NikoshBAN" w:cs="NikoshBAN"/>
          <w:b/>
          <w:sz w:val="24"/>
        </w:rPr>
        <w:t>আমরা</w:t>
      </w:r>
      <w:proofErr w:type="spellEnd"/>
      <w:r w:rsidRPr="00BA569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b/>
          <w:sz w:val="24"/>
        </w:rPr>
        <w:t>অগ্নিকাণ্ডের</w:t>
      </w:r>
      <w:proofErr w:type="spellEnd"/>
      <w:r w:rsidRPr="00BA569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b/>
          <w:sz w:val="24"/>
        </w:rPr>
        <w:t>ঘটনার</w:t>
      </w:r>
      <w:proofErr w:type="spellEnd"/>
      <w:r w:rsidRPr="00BA569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b/>
          <w:sz w:val="24"/>
        </w:rPr>
        <w:t>আর</w:t>
      </w:r>
      <w:proofErr w:type="spellEnd"/>
      <w:r w:rsidRPr="00BA569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b/>
          <w:sz w:val="24"/>
        </w:rPr>
        <w:t>পুনরাবৃত্তি</w:t>
      </w:r>
      <w:proofErr w:type="spellEnd"/>
      <w:r w:rsidRPr="00BA569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b/>
          <w:sz w:val="24"/>
        </w:rPr>
        <w:t>চাই</w:t>
      </w:r>
      <w:proofErr w:type="spellEnd"/>
      <w:r w:rsidRPr="00BA5696">
        <w:rPr>
          <w:rFonts w:ascii="NikoshBAN" w:hAnsi="NikoshBAN" w:cs="NikoshBAN"/>
          <w:b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b/>
          <w:sz w:val="24"/>
        </w:rPr>
        <w:t>না</w:t>
      </w:r>
      <w:proofErr w:type="spellEnd"/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r w:rsidRPr="00BA5696">
        <w:rPr>
          <w:rFonts w:ascii="NikoshBAN" w:hAnsi="NikoshBAN" w:cs="NikoshBAN"/>
          <w:sz w:val="24"/>
        </w:rPr>
        <w:t>''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ঘটনাটি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আমাদের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ভীষণভাবে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ব্যথিত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করেছে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প্রায়ই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মানুষ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তাদের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মূল্যবান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জীবন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হারাচ্ছে</w:t>
      </w:r>
      <w:proofErr w:type="spellEnd"/>
      <w:r w:rsidRPr="00BA5696">
        <w:rPr>
          <w:rFonts w:ascii="NikoshBAN" w:hAnsi="NikoshBAN" w:cs="NikoshBAN"/>
          <w:sz w:val="24"/>
        </w:rPr>
        <w:t xml:space="preserve">, </w:t>
      </w:r>
      <w:proofErr w:type="spellStart"/>
      <w:r w:rsidRPr="00BA5696">
        <w:rPr>
          <w:rFonts w:ascii="NikoshBAN" w:hAnsi="NikoshBAN" w:cs="NikoshBAN"/>
          <w:sz w:val="24"/>
        </w:rPr>
        <w:t>ক্ষয়ক্ষতির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পরিমাণও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উদ্বেগজনক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বাংলাদেশে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অধিকাংশ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ভবনে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অগ্নিপ্রতিরোধক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ব্যবস্থা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নেই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ঝুঁকিগুলো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জানার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পরেও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ভবনগুলোতে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দিনের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দিন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নিরাপত্তা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ব্যবস্থা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গ্রহণ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এই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অবশ্যই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অসচেতনতা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ছিল</w:t>
      </w:r>
      <w:proofErr w:type="spellEnd"/>
      <w:r w:rsidRPr="00BA5696">
        <w:rPr>
          <w:rFonts w:ascii="NikoshBAN" w:hAnsi="NikoshBAN" w:cs="NikoshBAN"/>
          <w:sz w:val="24"/>
        </w:rPr>
        <w:t xml:space="preserve">, </w:t>
      </w:r>
      <w:proofErr w:type="spellStart"/>
      <w:r w:rsidRPr="00BA5696">
        <w:rPr>
          <w:rFonts w:ascii="NikoshBAN" w:hAnsi="NikoshBAN" w:cs="NikoshBAN"/>
          <w:sz w:val="24"/>
        </w:rPr>
        <w:t>অবহেলা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ছিল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এত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বড</w:t>
      </w:r>
      <w:proofErr w:type="spellEnd"/>
      <w:r w:rsidRPr="00BA5696">
        <w:rPr>
          <w:rFonts w:ascii="NikoshBAN" w:hAnsi="NikoshBAN" w:cs="NikoshBAN"/>
          <w:sz w:val="24"/>
        </w:rPr>
        <w:t xml:space="preserve">় </w:t>
      </w:r>
      <w:proofErr w:type="spellStart"/>
      <w:r w:rsidRPr="00BA5696">
        <w:rPr>
          <w:rFonts w:ascii="NikoshBAN" w:hAnsi="NikoshBAN" w:cs="NikoshBAN"/>
          <w:sz w:val="24"/>
        </w:rPr>
        <w:t>একটি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বাণিজ্যিক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ভবনে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ফায়ার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এক্সিট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থাকবে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? </w:t>
      </w:r>
      <w:proofErr w:type="spellStart"/>
      <w:r w:rsidRPr="00BA5696">
        <w:rPr>
          <w:rFonts w:ascii="NikoshBAN" w:hAnsi="NikoshBAN" w:cs="NikoshBAN"/>
          <w:sz w:val="24"/>
        </w:rPr>
        <w:t>আর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এটা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থাকার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কারণে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মানুষ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অনেক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চেষ্টা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করেও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করেও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হতে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পারেনি</w:t>
      </w:r>
      <w:proofErr w:type="spellEnd"/>
      <w:r w:rsidRPr="00BA5696">
        <w:rPr>
          <w:rFonts w:ascii="NikoshBAN" w:hAnsi="NikoshBAN" w:cs="NikoshBAN"/>
          <w:sz w:val="24"/>
        </w:rPr>
        <w:t>।</w:t>
      </w: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আজ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বিকেল</w:t>
      </w:r>
      <w:proofErr w:type="spellEnd"/>
      <w:r w:rsidRPr="00BA5696">
        <w:rPr>
          <w:rFonts w:ascii="NikoshBAN" w:hAnsi="NikoshBAN" w:cs="NikoshBAN"/>
          <w:sz w:val="24"/>
        </w:rPr>
        <w:t xml:space="preserve"> ৪ </w:t>
      </w:r>
      <w:proofErr w:type="spellStart"/>
      <w:r w:rsidRPr="00BA5696">
        <w:rPr>
          <w:rFonts w:ascii="NikoshBAN" w:hAnsi="NikoshBAN" w:cs="NikoshBAN"/>
          <w:sz w:val="24"/>
        </w:rPr>
        <w:t>টায়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বেইলি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রোডে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ঘটনাস্থল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পরিদর্শনকালে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জাতীয়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মানবাধিকার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কমিশনের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মাননীয়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চেয়ারম্যান</w:t>
      </w:r>
      <w:proofErr w:type="spellEnd"/>
      <w:r w:rsidRPr="00BA5696">
        <w:rPr>
          <w:rFonts w:ascii="NikoshBAN" w:hAnsi="NikoshBAN" w:cs="NikoshBAN"/>
          <w:sz w:val="24"/>
        </w:rPr>
        <w:t xml:space="preserve"> ড. </w:t>
      </w:r>
      <w:proofErr w:type="spellStart"/>
      <w:r w:rsidRPr="00BA5696">
        <w:rPr>
          <w:rFonts w:ascii="NikoshBAN" w:hAnsi="NikoshBAN" w:cs="NikoshBAN"/>
          <w:sz w:val="24"/>
        </w:rPr>
        <w:t>কামাল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উদ্দিন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আহমেদ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এসব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কথা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বলেন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উল্লেখ্য</w:t>
      </w:r>
      <w:proofErr w:type="spellEnd"/>
      <w:r w:rsidRPr="00BA5696">
        <w:rPr>
          <w:rFonts w:ascii="NikoshBAN" w:hAnsi="NikoshBAN" w:cs="NikoshBAN"/>
          <w:sz w:val="24"/>
        </w:rPr>
        <w:t xml:space="preserve">, </w:t>
      </w:r>
      <w:proofErr w:type="spellStart"/>
      <w:r w:rsidRPr="00BA5696">
        <w:rPr>
          <w:rFonts w:ascii="NikoshBAN" w:hAnsi="NikoshBAN" w:cs="NikoshBAN"/>
          <w:sz w:val="24"/>
        </w:rPr>
        <w:t>বেইলি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রোডে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বহুতল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ভবনে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আগুনে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অন্তত</w:t>
      </w:r>
      <w:proofErr w:type="spellEnd"/>
      <w:r w:rsidRPr="00BA5696">
        <w:rPr>
          <w:rFonts w:ascii="NikoshBAN" w:hAnsi="NikoshBAN" w:cs="NikoshBAN"/>
          <w:sz w:val="24"/>
        </w:rPr>
        <w:t xml:space="preserve"> ৪৬ </w:t>
      </w:r>
      <w:proofErr w:type="spellStart"/>
      <w:r w:rsidRPr="00BA5696">
        <w:rPr>
          <w:rFonts w:ascii="NikoshBAN" w:hAnsi="NikoshBAN" w:cs="NikoshBAN"/>
          <w:sz w:val="24"/>
        </w:rPr>
        <w:t>জনের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মর্মান্তিক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মৃত্যু</w:t>
      </w:r>
      <w:proofErr w:type="spellEnd"/>
      <w:r w:rsidRPr="00BA5696">
        <w:rPr>
          <w:rFonts w:ascii="NikoshBAN" w:hAnsi="NikoshBAN" w:cs="NikoshBAN"/>
          <w:sz w:val="24"/>
        </w:rPr>
        <w:t xml:space="preserve"> ও </w:t>
      </w:r>
      <w:proofErr w:type="spellStart"/>
      <w:r w:rsidRPr="00BA5696">
        <w:rPr>
          <w:rFonts w:ascii="NikoshBAN" w:hAnsi="NikoshBAN" w:cs="NikoshBAN"/>
          <w:sz w:val="24"/>
        </w:rPr>
        <w:t>হতাহতের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গভীর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শোক</w:t>
      </w:r>
      <w:proofErr w:type="spellEnd"/>
      <w:r w:rsidRPr="00BA5696">
        <w:rPr>
          <w:rFonts w:ascii="NikoshBAN" w:hAnsi="NikoshBAN" w:cs="NikoshBAN"/>
          <w:sz w:val="24"/>
        </w:rPr>
        <w:t xml:space="preserve"> ও </w:t>
      </w:r>
      <w:proofErr w:type="spellStart"/>
      <w:r w:rsidRPr="00BA5696">
        <w:rPr>
          <w:rFonts w:ascii="NikoshBAN" w:hAnsi="NikoshBAN" w:cs="NikoshBAN"/>
          <w:sz w:val="24"/>
        </w:rPr>
        <w:t>সমবেদনা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প্রকাশ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করেছে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জাতীয়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মানবাধিকার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কমিশন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ঘটনাস্থল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পরিদর্শন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শেষে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জাতীয়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মানবাধিকার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কমিশনের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চেয়ারম্যানের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নেতৃত্বে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প্রতিনিধিদল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শেখ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হাসিনা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জাতীয়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বার্ন</w:t>
      </w:r>
      <w:proofErr w:type="spellEnd"/>
      <w:r w:rsidRPr="00BA5696">
        <w:rPr>
          <w:rFonts w:ascii="NikoshBAN" w:hAnsi="NikoshBAN" w:cs="NikoshBAN"/>
          <w:sz w:val="24"/>
        </w:rPr>
        <w:t xml:space="preserve"> ও </w:t>
      </w:r>
      <w:proofErr w:type="spellStart"/>
      <w:r w:rsidRPr="00BA5696">
        <w:rPr>
          <w:rFonts w:ascii="NikoshBAN" w:hAnsi="NikoshBAN" w:cs="NikoshBAN"/>
          <w:sz w:val="24"/>
        </w:rPr>
        <w:t>প্লাস্টিক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সার্জারি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ইনস্টিটিউট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পরিদর্শন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করেন</w:t>
      </w:r>
      <w:proofErr w:type="spellEnd"/>
      <w:r w:rsidRPr="00BA5696">
        <w:rPr>
          <w:rFonts w:ascii="NikoshBAN" w:hAnsi="NikoshBAN" w:cs="NikoshBAN"/>
          <w:sz w:val="24"/>
        </w:rPr>
        <w:t xml:space="preserve">। এ </w:t>
      </w:r>
      <w:proofErr w:type="spellStart"/>
      <w:r w:rsidRPr="00BA5696">
        <w:rPr>
          <w:rFonts w:ascii="NikoshBAN" w:hAnsi="NikoshBAN" w:cs="NikoshBAN"/>
          <w:sz w:val="24"/>
        </w:rPr>
        <w:t>সময়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কমিশনের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চেয়ারম্যান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ক্ষতিগ্রস্ত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রোগীদের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খোঁজ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খবর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নেন</w:t>
      </w:r>
      <w:proofErr w:type="spellEnd"/>
      <w:r w:rsidRPr="00BA5696">
        <w:rPr>
          <w:rFonts w:ascii="NikoshBAN" w:hAnsi="NikoshBAN" w:cs="NikoshBAN"/>
          <w:sz w:val="24"/>
        </w:rPr>
        <w:t xml:space="preserve">৷ এ </w:t>
      </w:r>
      <w:proofErr w:type="spellStart"/>
      <w:r w:rsidRPr="00BA5696">
        <w:rPr>
          <w:rFonts w:ascii="NikoshBAN" w:hAnsi="NikoshBAN" w:cs="NikoshBAN"/>
          <w:sz w:val="24"/>
        </w:rPr>
        <w:t>সময়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উপস্থিত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ছিলেন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কমিশনের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সচিব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জনাব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সেবাষ্টিন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রেমা</w:t>
      </w:r>
      <w:proofErr w:type="spellEnd"/>
      <w:r w:rsidRPr="00BA5696">
        <w:rPr>
          <w:rFonts w:ascii="NikoshBAN" w:hAnsi="NikoshBAN" w:cs="NikoshBAN"/>
          <w:sz w:val="24"/>
        </w:rPr>
        <w:t xml:space="preserve">, </w:t>
      </w:r>
      <w:proofErr w:type="spellStart"/>
      <w:r w:rsidRPr="00BA5696">
        <w:rPr>
          <w:rFonts w:ascii="NikoshBAN" w:hAnsi="NikoshBAN" w:cs="NikoshBAN"/>
          <w:sz w:val="24"/>
        </w:rPr>
        <w:t>উপপরিচালক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জনাব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সুষ্মিতা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পাইক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কমিশনের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চেয়ারম্যান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আরও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বলেন</w:t>
      </w:r>
      <w:proofErr w:type="spellEnd"/>
      <w:r w:rsidRPr="00BA5696">
        <w:rPr>
          <w:rFonts w:ascii="NikoshBAN" w:hAnsi="NikoshBAN" w:cs="NikoshBAN"/>
          <w:sz w:val="24"/>
        </w:rPr>
        <w:t>, '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ঘটনাটি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মর্মপীড়াদায়ক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এবং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ভীষণ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উদ্বেগের</w:t>
      </w:r>
      <w:proofErr w:type="spellEnd"/>
      <w:r w:rsidRPr="00BA5696">
        <w:rPr>
          <w:rFonts w:ascii="NikoshBAN" w:hAnsi="NikoshBAN" w:cs="NikoshBAN"/>
          <w:sz w:val="24"/>
        </w:rPr>
        <w:t xml:space="preserve">। এ </w:t>
      </w:r>
      <w:proofErr w:type="spellStart"/>
      <w:r w:rsidRPr="00BA5696">
        <w:rPr>
          <w:rFonts w:ascii="NikoshBAN" w:hAnsi="NikoshBAN" w:cs="NikoshBAN"/>
          <w:sz w:val="24"/>
        </w:rPr>
        <w:t>ধরনের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বড়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দুর্ঘটনাগুলো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কিছুদিন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উত্তপ্ত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পরিস্থিতি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থাকে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কিছুদিন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আলোচনা-সমালোচনা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কিন্তু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কিছুদিন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আবার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তা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থেমে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যায়</w:t>
      </w:r>
      <w:proofErr w:type="spellEnd"/>
      <w:r w:rsidRPr="00BA5696">
        <w:rPr>
          <w:rFonts w:ascii="NikoshBAN" w:hAnsi="NikoshBAN" w:cs="NikoshBAN"/>
          <w:sz w:val="24"/>
        </w:rPr>
        <w:t xml:space="preserve">৷ </w:t>
      </w:r>
      <w:proofErr w:type="spellStart"/>
      <w:r w:rsidRPr="00BA5696">
        <w:rPr>
          <w:rFonts w:ascii="NikoshBAN" w:hAnsi="NikoshBAN" w:cs="NikoshBAN"/>
          <w:sz w:val="24"/>
        </w:rPr>
        <w:t>আমাদের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দুর্ভাগ্য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আমরা</w:t>
      </w:r>
      <w:proofErr w:type="spellEnd"/>
      <w:r w:rsidRPr="00BA5696">
        <w:rPr>
          <w:rFonts w:ascii="NikoshBAN" w:hAnsi="NikoshBAN" w:cs="NikoshBAN"/>
          <w:sz w:val="24"/>
        </w:rPr>
        <w:t xml:space="preserve"> এ </w:t>
      </w:r>
      <w:proofErr w:type="spellStart"/>
      <w:r w:rsidRPr="00BA5696">
        <w:rPr>
          <w:rFonts w:ascii="NikoshBAN" w:hAnsi="NikoshBAN" w:cs="NikoshBAN"/>
          <w:sz w:val="24"/>
        </w:rPr>
        <w:t>বিষয়গুলোতে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সচেতন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হচ্ছি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, </w:t>
      </w:r>
      <w:proofErr w:type="spellStart"/>
      <w:r w:rsidRPr="00BA5696">
        <w:rPr>
          <w:rFonts w:ascii="NikoshBAN" w:hAnsi="NikoshBAN" w:cs="NikoshBAN"/>
          <w:sz w:val="24"/>
        </w:rPr>
        <w:t>কার্যকর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ব্যবস্থাও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গ্রহণ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হচ্ছে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 । </w:t>
      </w:r>
      <w:proofErr w:type="spellStart"/>
      <w:r w:rsidRPr="00BA5696">
        <w:rPr>
          <w:rFonts w:ascii="NikoshBAN" w:hAnsi="NikoshBAN" w:cs="NikoshBAN"/>
          <w:sz w:val="24"/>
        </w:rPr>
        <w:t>দায়িত্বশীল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কর্তৃপক্ষও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কখনো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যথাযথ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নজরদারি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করছে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বলে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ঘুরে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ফিরে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পুনরাবৃত্তি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হচ্ছে</w:t>
      </w:r>
      <w:proofErr w:type="spellEnd"/>
      <w:r w:rsidRPr="00BA5696">
        <w:rPr>
          <w:rFonts w:ascii="NikoshBAN" w:hAnsi="NikoshBAN" w:cs="NikoshBAN"/>
          <w:sz w:val="24"/>
        </w:rPr>
        <w:t xml:space="preserve">।  </w:t>
      </w:r>
      <w:proofErr w:type="spellStart"/>
      <w:r w:rsidRPr="00BA5696">
        <w:rPr>
          <w:rFonts w:ascii="NikoshBAN" w:hAnsi="NikoshBAN" w:cs="NikoshBAN"/>
          <w:sz w:val="24"/>
        </w:rPr>
        <w:t>আমরা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প্রায়ই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দেখি</w:t>
      </w:r>
      <w:proofErr w:type="spellEnd"/>
      <w:r w:rsidRPr="00BA5696">
        <w:rPr>
          <w:rFonts w:ascii="NikoshBAN" w:hAnsi="NikoshBAN" w:cs="NikoshBAN"/>
          <w:sz w:val="24"/>
        </w:rPr>
        <w:t xml:space="preserve"> এ </w:t>
      </w:r>
      <w:proofErr w:type="spellStart"/>
      <w:r w:rsidRPr="00BA5696">
        <w:rPr>
          <w:rFonts w:ascii="NikoshBAN" w:hAnsi="NikoshBAN" w:cs="NikoshBAN"/>
          <w:sz w:val="24"/>
        </w:rPr>
        <w:t>ধরনের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তদন্ত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হয়</w:t>
      </w:r>
      <w:proofErr w:type="spellEnd"/>
      <w:r w:rsidRPr="00BA5696">
        <w:rPr>
          <w:rFonts w:ascii="NikoshBAN" w:hAnsi="NikoshBAN" w:cs="NikoshBAN"/>
          <w:sz w:val="24"/>
        </w:rPr>
        <w:t xml:space="preserve">, </w:t>
      </w:r>
      <w:proofErr w:type="spellStart"/>
      <w:r w:rsidRPr="00BA5696">
        <w:rPr>
          <w:rFonts w:ascii="NikoshBAN" w:hAnsi="NikoshBAN" w:cs="NikoshBAN"/>
          <w:sz w:val="24"/>
        </w:rPr>
        <w:t>প্রতিবেদন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জমা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হয়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কিন্তু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প্রতিবেদন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অনুযায়ী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পদক্ষেপ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নেয়া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আমরা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পুনরাবৃত্তি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চাই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আমরা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মনে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করি</w:t>
      </w:r>
      <w:proofErr w:type="spellEnd"/>
      <w:r w:rsidRPr="00BA5696">
        <w:rPr>
          <w:rFonts w:ascii="NikoshBAN" w:hAnsi="NikoshBAN" w:cs="NikoshBAN"/>
          <w:sz w:val="24"/>
        </w:rPr>
        <w:t xml:space="preserve">, </w:t>
      </w:r>
      <w:proofErr w:type="spellStart"/>
      <w:r w:rsidRPr="00BA5696">
        <w:rPr>
          <w:rFonts w:ascii="NikoshBAN" w:hAnsi="NikoshBAN" w:cs="NikoshBAN"/>
          <w:sz w:val="24"/>
        </w:rPr>
        <w:t>যাদের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গাফিলতিতে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এমন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অগ্নিকাণ্ড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ঘটেছে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তাদের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দৃষ্টান্তমূলক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শাস্তি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নিশ্চিত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মাধ্যমে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এমন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পুনরাবৃত্তি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রোধ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যাবে</w:t>
      </w:r>
      <w:proofErr w:type="spellEnd"/>
      <w:r w:rsidRPr="00BA5696">
        <w:rPr>
          <w:rFonts w:ascii="NikoshBAN" w:hAnsi="NikoshBAN" w:cs="NikoshBAN"/>
          <w:sz w:val="24"/>
        </w:rPr>
        <w:t>।</w:t>
      </w: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তিনি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আরও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বলেন</w:t>
      </w:r>
      <w:proofErr w:type="spellEnd"/>
      <w:r w:rsidRPr="00BA5696">
        <w:rPr>
          <w:rFonts w:ascii="NikoshBAN" w:hAnsi="NikoshBAN" w:cs="NikoshBAN"/>
          <w:sz w:val="24"/>
        </w:rPr>
        <w:t>, '</w:t>
      </w:r>
      <w:proofErr w:type="spellStart"/>
      <w:r w:rsidRPr="00BA5696">
        <w:rPr>
          <w:rFonts w:ascii="NikoshBAN" w:hAnsi="NikoshBAN" w:cs="NikoshBAN"/>
          <w:sz w:val="24"/>
        </w:rPr>
        <w:t>রাজধানীতে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কিছুদিন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পরপর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সিলিন্ডার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বিস্ফোরণে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হতাহতের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আশঙ্কাজনকভাবে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বেড়েছে</w:t>
      </w:r>
      <w:proofErr w:type="spellEnd"/>
      <w:r w:rsidRPr="00BA5696">
        <w:rPr>
          <w:rFonts w:ascii="NikoshBAN" w:hAnsi="NikoshBAN" w:cs="NikoshBAN"/>
          <w:sz w:val="24"/>
        </w:rPr>
        <w:t xml:space="preserve">। </w:t>
      </w:r>
      <w:proofErr w:type="spellStart"/>
      <w:r w:rsidRPr="00BA5696">
        <w:rPr>
          <w:rFonts w:ascii="NikoshBAN" w:hAnsi="NikoshBAN" w:cs="NikoshBAN"/>
          <w:sz w:val="24"/>
        </w:rPr>
        <w:t>কমিশন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অতীতে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যাওয়া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ঘটনাগুলো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তদন্ত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সুপারিশ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দেয়ার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পাশাপাশি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গত</w:t>
      </w:r>
      <w:proofErr w:type="spellEnd"/>
      <w:r w:rsidRPr="00BA5696">
        <w:rPr>
          <w:rFonts w:ascii="NikoshBAN" w:hAnsi="NikoshBAN" w:cs="NikoshBAN"/>
          <w:sz w:val="24"/>
        </w:rPr>
        <w:t xml:space="preserve"> ০৪ </w:t>
      </w:r>
      <w:proofErr w:type="spellStart"/>
      <w:r w:rsidRPr="00BA5696">
        <w:rPr>
          <w:rFonts w:ascii="NikoshBAN" w:hAnsi="NikoshBAN" w:cs="NikoshBAN"/>
          <w:sz w:val="24"/>
        </w:rPr>
        <w:t>জুন</w:t>
      </w:r>
      <w:proofErr w:type="spellEnd"/>
      <w:r w:rsidRPr="00BA5696">
        <w:rPr>
          <w:rFonts w:ascii="NikoshBAN" w:hAnsi="NikoshBAN" w:cs="NikoshBAN"/>
          <w:sz w:val="24"/>
        </w:rPr>
        <w:t xml:space="preserve"> ২০২৩ </w:t>
      </w:r>
      <w:proofErr w:type="spellStart"/>
      <w:r w:rsidRPr="00BA5696">
        <w:rPr>
          <w:rFonts w:ascii="NikoshBAN" w:hAnsi="NikoshBAN" w:cs="NikoshBAN"/>
          <w:sz w:val="24"/>
        </w:rPr>
        <w:t>তারিখ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সংশ্লিষ্ট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সকলের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সাথে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মতবিনিময়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অগ্নিকাণ্ডের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পুনরাবৃত্তি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রোধে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বেশ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কিছু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সুপারিশ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সরকারের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সংশ্লিষ্ট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দপ্তরসমূহে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প্রেরণ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করলেও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সেগুলোর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যথাযথ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বাস্তবায়ন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হওয়ায়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অগ্নিকান্ডের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ঘটনার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পুনরাবৃত্তি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হচ্ছে</w:t>
      </w:r>
      <w:proofErr w:type="spellEnd"/>
      <w:r w:rsidRPr="00BA5696">
        <w:rPr>
          <w:rFonts w:ascii="NikoshBAN" w:hAnsi="NikoshBAN" w:cs="NikoshBAN"/>
          <w:sz w:val="24"/>
        </w:rPr>
        <w:t>।</w:t>
      </w: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প্রেস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ব্রিফিংয়ে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বিভিন্ন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প্রশ্নের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জবাবে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মাননীয়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চেয়ারম্যা</w:t>
      </w:r>
      <w:proofErr w:type="gramStart"/>
      <w:r w:rsidRPr="00BA5696">
        <w:rPr>
          <w:rFonts w:ascii="NikoshBAN" w:hAnsi="NikoshBAN" w:cs="NikoshBAN"/>
          <w:sz w:val="24"/>
        </w:rPr>
        <w:t>ন</w:t>
      </w:r>
      <w:proofErr w:type="spellEnd"/>
      <w:r w:rsidRPr="00BA5696">
        <w:rPr>
          <w:rFonts w:ascii="NikoshBAN" w:hAnsi="NikoshBAN" w:cs="NikoshBAN"/>
          <w:sz w:val="24"/>
        </w:rPr>
        <w:t xml:space="preserve">  </w:t>
      </w:r>
      <w:proofErr w:type="spellStart"/>
      <w:r w:rsidRPr="00BA5696">
        <w:rPr>
          <w:rFonts w:ascii="NikoshBAN" w:hAnsi="NikoshBAN" w:cs="NikoshBAN"/>
          <w:sz w:val="24"/>
        </w:rPr>
        <w:t>অগ</w:t>
      </w:r>
      <w:proofErr w:type="gramEnd"/>
      <w:r w:rsidRPr="00BA5696">
        <w:rPr>
          <w:rFonts w:ascii="NikoshBAN" w:hAnsi="NikoshBAN" w:cs="NikoshBAN"/>
          <w:sz w:val="24"/>
        </w:rPr>
        <w:t>্নিকাণ্ডে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প্রাণহানি</w:t>
      </w:r>
      <w:proofErr w:type="spellEnd"/>
      <w:r w:rsidRPr="00BA5696">
        <w:rPr>
          <w:rFonts w:ascii="NikoshBAN" w:hAnsi="NikoshBAN" w:cs="NikoshBAN"/>
          <w:sz w:val="24"/>
        </w:rPr>
        <w:t xml:space="preserve"> ও </w:t>
      </w:r>
      <w:proofErr w:type="spellStart"/>
      <w:r w:rsidRPr="00BA5696">
        <w:rPr>
          <w:rFonts w:ascii="NikoshBAN" w:hAnsi="NikoshBAN" w:cs="NikoshBAN"/>
          <w:sz w:val="24"/>
        </w:rPr>
        <w:t>ক্ষয়ক্ষতি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এড়াতে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যথাযথ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নিরাপত্তা</w:t>
      </w:r>
      <w:proofErr w:type="spellEnd"/>
      <w:r w:rsidRPr="00BA5696">
        <w:rPr>
          <w:rFonts w:ascii="NikoshBAN" w:hAnsi="NikoshBAN" w:cs="NikoshBAN"/>
          <w:sz w:val="24"/>
        </w:rPr>
        <w:t xml:space="preserve">  </w:t>
      </w:r>
      <w:proofErr w:type="spellStart"/>
      <w:r w:rsidRPr="00BA5696">
        <w:rPr>
          <w:rFonts w:ascii="NikoshBAN" w:hAnsi="NikoshBAN" w:cs="NikoshBAN"/>
          <w:sz w:val="24"/>
        </w:rPr>
        <w:t>ব্যবস্থা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অনুসরণ</w:t>
      </w:r>
      <w:proofErr w:type="spellEnd"/>
      <w:r w:rsidRPr="00BA5696">
        <w:rPr>
          <w:rFonts w:ascii="NikoshBAN" w:hAnsi="NikoshBAN" w:cs="NikoshBAN"/>
          <w:sz w:val="24"/>
        </w:rPr>
        <w:t xml:space="preserve">, </w:t>
      </w:r>
      <w:proofErr w:type="spellStart"/>
      <w:r w:rsidRPr="00BA5696">
        <w:rPr>
          <w:rFonts w:ascii="NikoshBAN" w:hAnsi="NikoshBAN" w:cs="NikoshBAN"/>
          <w:sz w:val="24"/>
        </w:rPr>
        <w:t>বিল্ডিং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কোড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অনুসরণ</w:t>
      </w:r>
      <w:proofErr w:type="spellEnd"/>
      <w:r w:rsidRPr="00BA5696">
        <w:rPr>
          <w:rFonts w:ascii="NikoshBAN" w:hAnsi="NikoshBAN" w:cs="NikoshBAN"/>
          <w:sz w:val="24"/>
        </w:rPr>
        <w:t xml:space="preserve"> ও </w:t>
      </w:r>
      <w:proofErr w:type="spellStart"/>
      <w:r w:rsidRPr="00BA5696">
        <w:rPr>
          <w:rFonts w:ascii="NikoshBAN" w:hAnsi="NikoshBAN" w:cs="NikoshBAN"/>
          <w:sz w:val="24"/>
        </w:rPr>
        <w:t>কর্তৃপক্ষের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দায়িত্বশীল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আচরণের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প্রতি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গুরুত্ব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আরোপ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করেন</w:t>
      </w:r>
      <w:proofErr w:type="spellEnd"/>
      <w:r w:rsidRPr="00BA5696">
        <w:rPr>
          <w:rFonts w:ascii="NikoshBAN" w:hAnsi="NikoshBAN" w:cs="NikoshBAN"/>
          <w:sz w:val="24"/>
        </w:rPr>
        <w:t>।</w:t>
      </w: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স্বাক্ষরিত</w:t>
      </w:r>
      <w:proofErr w:type="spellEnd"/>
      <w:r w:rsidRPr="00BA5696">
        <w:rPr>
          <w:rFonts w:ascii="NikoshBAN" w:hAnsi="NikoshBAN" w:cs="NikoshBAN"/>
          <w:sz w:val="24"/>
        </w:rPr>
        <w:t>/-</w:t>
      </w:r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ফারহানা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সাঈদ</w:t>
      </w:r>
      <w:proofErr w:type="spellEnd"/>
    </w:p>
    <w:p w:rsidR="00BA5696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উপপরিচালক</w:t>
      </w:r>
      <w:proofErr w:type="spellEnd"/>
    </w:p>
    <w:p w:rsidR="00A2238F" w:rsidRPr="00BA5696" w:rsidRDefault="00BA5696" w:rsidP="00BA5696">
      <w:pPr>
        <w:spacing w:after="0" w:line="240" w:lineRule="auto"/>
        <w:jc w:val="both"/>
        <w:rPr>
          <w:rFonts w:ascii="NikoshBAN" w:hAnsi="NikoshBAN" w:cs="NikoshBAN"/>
          <w:sz w:val="24"/>
        </w:rPr>
      </w:pPr>
      <w:proofErr w:type="spellStart"/>
      <w:r w:rsidRPr="00BA5696">
        <w:rPr>
          <w:rFonts w:ascii="NikoshBAN" w:hAnsi="NikoshBAN" w:cs="NikoshBAN"/>
          <w:sz w:val="24"/>
        </w:rPr>
        <w:t>জাতীয়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মানবাধিকার</w:t>
      </w:r>
      <w:proofErr w:type="spellEnd"/>
      <w:r w:rsidRPr="00BA5696">
        <w:rPr>
          <w:rFonts w:ascii="NikoshBAN" w:hAnsi="NikoshBAN" w:cs="NikoshBAN"/>
          <w:sz w:val="24"/>
        </w:rPr>
        <w:t xml:space="preserve"> </w:t>
      </w:r>
      <w:proofErr w:type="spellStart"/>
      <w:r w:rsidRPr="00BA5696">
        <w:rPr>
          <w:rFonts w:ascii="NikoshBAN" w:hAnsi="NikoshBAN" w:cs="NikoshBAN"/>
          <w:sz w:val="24"/>
        </w:rPr>
        <w:t>কমিশন</w:t>
      </w:r>
      <w:proofErr w:type="spellEnd"/>
    </w:p>
    <w:sectPr w:rsidR="00A2238F" w:rsidRPr="00BA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66"/>
    <w:rsid w:val="004B4866"/>
    <w:rsid w:val="00984354"/>
    <w:rsid w:val="00A2238F"/>
    <w:rsid w:val="00BA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354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354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84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354"/>
    <w:pPr>
      <w:tabs>
        <w:tab w:val="center" w:pos="4680"/>
        <w:tab w:val="right" w:pos="9360"/>
      </w:tabs>
      <w:spacing w:after="0" w:line="240" w:lineRule="auto"/>
    </w:pPr>
    <w:rPr>
      <w:rFonts w:eastAsiaTheme="minorEastAsia" w:cstheme="minorBid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354"/>
    <w:rPr>
      <w:rFonts w:eastAsiaTheme="minorEastAs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984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nhrc.org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2361</Characters>
  <Application>Microsoft Office Word</Application>
  <DocSecurity>0</DocSecurity>
  <Lines>19</Lines>
  <Paragraphs>5</Paragraphs>
  <ScaleCrop>false</ScaleCrop>
  <Company>home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3</cp:revision>
  <dcterms:created xsi:type="dcterms:W3CDTF">2024-04-17T07:47:00Z</dcterms:created>
  <dcterms:modified xsi:type="dcterms:W3CDTF">2024-04-17T08:01:00Z</dcterms:modified>
</cp:coreProperties>
</file>