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82C46" w14:textId="2284E065" w:rsidR="00AC70A2" w:rsidRPr="002F29A6" w:rsidRDefault="00AC70A2" w:rsidP="002F29A6">
      <w:pPr>
        <w:spacing w:before="120" w:after="120"/>
        <w:jc w:val="center"/>
        <w:rPr>
          <w:b/>
          <w:bCs/>
          <w:sz w:val="38"/>
          <w:szCs w:val="38"/>
          <w:cs/>
        </w:rPr>
      </w:pPr>
      <w:bookmarkStart w:id="0" w:name="_GoBack"/>
      <w:bookmarkEnd w:id="0"/>
      <w:r w:rsidRPr="002F29A6">
        <w:rPr>
          <w:rFonts w:hint="cs"/>
          <w:b/>
          <w:bCs/>
          <w:sz w:val="38"/>
          <w:szCs w:val="38"/>
          <w:cs/>
        </w:rPr>
        <w:t>জাতীয় মানবাধিকার কমিশ</w:t>
      </w:r>
      <w:r w:rsidRPr="002F29A6">
        <w:rPr>
          <w:b/>
          <w:bCs/>
          <w:sz w:val="38"/>
          <w:szCs w:val="38"/>
          <w:cs/>
        </w:rPr>
        <w:t xml:space="preserve">নের হস্তক্ষেপে </w:t>
      </w:r>
      <w:r w:rsidR="00953738">
        <w:rPr>
          <w:rFonts w:hint="cs"/>
          <w:b/>
          <w:bCs/>
          <w:sz w:val="38"/>
          <w:szCs w:val="38"/>
          <w:cs/>
        </w:rPr>
        <w:t xml:space="preserve">স্ত্রী </w:t>
      </w:r>
      <w:r w:rsidR="002F29A6" w:rsidRPr="002F29A6">
        <w:rPr>
          <w:b/>
          <w:bCs/>
          <w:sz w:val="38"/>
          <w:szCs w:val="38"/>
          <w:cs/>
        </w:rPr>
        <w:t>নির্যাতনকারী প্রধান শিক্ষকের জেল</w:t>
      </w:r>
      <w:r w:rsidR="00953738">
        <w:rPr>
          <w:rFonts w:hint="cs"/>
          <w:b/>
          <w:bCs/>
          <w:sz w:val="38"/>
          <w:szCs w:val="38"/>
          <w:cs/>
        </w:rPr>
        <w:t xml:space="preserve"> হাজত ও </w:t>
      </w:r>
      <w:r w:rsidR="00953738" w:rsidRPr="002F29A6">
        <w:rPr>
          <w:b/>
          <w:bCs/>
          <w:sz w:val="38"/>
          <w:szCs w:val="38"/>
          <w:cs/>
        </w:rPr>
        <w:t xml:space="preserve">চাকরিচ্যূতি </w:t>
      </w:r>
    </w:p>
    <w:p w14:paraId="2D2E84F1" w14:textId="59927699" w:rsidR="001E3103" w:rsidRPr="005F7E9A" w:rsidRDefault="00E00251" w:rsidP="005F7E9A">
      <w:pPr>
        <w:spacing w:before="120" w:after="120"/>
        <w:jc w:val="both"/>
        <w:rPr>
          <w:rFonts w:eastAsia="Times New Roman"/>
          <w:sz w:val="28"/>
        </w:rPr>
      </w:pPr>
      <w:r w:rsidRPr="005F7E9A">
        <w:rPr>
          <w:rFonts w:hint="cs"/>
          <w:sz w:val="28"/>
          <w:cs/>
        </w:rPr>
        <w:t xml:space="preserve">জাতীয় মানবাধিকার কমিশন </w:t>
      </w:r>
      <w:proofErr w:type="spellStart"/>
      <w:r w:rsidR="004F0DEB" w:rsidRPr="005F7E9A">
        <w:rPr>
          <w:sz w:val="28"/>
        </w:rPr>
        <w:t>নারী</w:t>
      </w:r>
      <w:proofErr w:type="spellEnd"/>
      <w:r w:rsidR="004F0DEB" w:rsidRPr="005F7E9A">
        <w:rPr>
          <w:sz w:val="28"/>
        </w:rPr>
        <w:t xml:space="preserve"> ও </w:t>
      </w:r>
      <w:proofErr w:type="spellStart"/>
      <w:r w:rsidR="004F0DEB" w:rsidRPr="005F7E9A">
        <w:rPr>
          <w:sz w:val="28"/>
        </w:rPr>
        <w:t>শিশু</w:t>
      </w:r>
      <w:proofErr w:type="spellEnd"/>
      <w:r w:rsidR="004F0DEB" w:rsidRPr="005F7E9A">
        <w:rPr>
          <w:sz w:val="28"/>
        </w:rPr>
        <w:t xml:space="preserve"> </w:t>
      </w:r>
      <w:proofErr w:type="spellStart"/>
      <w:r w:rsidR="004F0DEB" w:rsidRPr="005F7E9A">
        <w:rPr>
          <w:sz w:val="28"/>
        </w:rPr>
        <w:t>বিষয়ক</w:t>
      </w:r>
      <w:proofErr w:type="spellEnd"/>
      <w:r w:rsidR="004F0DEB" w:rsidRPr="005F7E9A">
        <w:rPr>
          <w:sz w:val="28"/>
        </w:rPr>
        <w:t xml:space="preserve"> </w:t>
      </w:r>
      <w:proofErr w:type="spellStart"/>
      <w:r w:rsidR="004F0DEB" w:rsidRPr="005F7E9A">
        <w:rPr>
          <w:sz w:val="28"/>
        </w:rPr>
        <w:t>অভিযোগগুলো</w:t>
      </w:r>
      <w:proofErr w:type="spellEnd"/>
      <w:r w:rsidR="004F0DEB" w:rsidRPr="005F7E9A">
        <w:rPr>
          <w:sz w:val="28"/>
        </w:rPr>
        <w:t xml:space="preserve"> </w:t>
      </w:r>
      <w:proofErr w:type="spellStart"/>
      <w:r w:rsidR="004F0DEB" w:rsidRPr="005F7E9A">
        <w:rPr>
          <w:sz w:val="28"/>
        </w:rPr>
        <w:t>গুরুত্ব</w:t>
      </w:r>
      <w:proofErr w:type="spellEnd"/>
      <w:r w:rsidR="004F0DEB" w:rsidRPr="005F7E9A">
        <w:rPr>
          <w:sz w:val="28"/>
        </w:rPr>
        <w:t xml:space="preserve"> </w:t>
      </w:r>
      <w:proofErr w:type="spellStart"/>
      <w:r w:rsidR="004F0DEB" w:rsidRPr="005F7E9A">
        <w:rPr>
          <w:sz w:val="28"/>
        </w:rPr>
        <w:t>দিয়ে</w:t>
      </w:r>
      <w:proofErr w:type="spellEnd"/>
      <w:r w:rsidR="004F0DEB" w:rsidRPr="005F7E9A">
        <w:rPr>
          <w:sz w:val="28"/>
        </w:rPr>
        <w:t xml:space="preserve"> </w:t>
      </w:r>
      <w:proofErr w:type="spellStart"/>
      <w:r w:rsidR="004F0DEB" w:rsidRPr="005F7E9A">
        <w:rPr>
          <w:sz w:val="28"/>
        </w:rPr>
        <w:t>বিবেচনা</w:t>
      </w:r>
      <w:proofErr w:type="spellEnd"/>
      <w:r w:rsidR="004F0DEB" w:rsidRPr="005F7E9A">
        <w:rPr>
          <w:sz w:val="28"/>
        </w:rPr>
        <w:t xml:space="preserve"> </w:t>
      </w:r>
      <w:proofErr w:type="spellStart"/>
      <w:r w:rsidR="004F0DEB" w:rsidRPr="005F7E9A">
        <w:rPr>
          <w:sz w:val="28"/>
        </w:rPr>
        <w:t>করে</w:t>
      </w:r>
      <w:proofErr w:type="spellEnd"/>
      <w:r w:rsidR="004F0DEB" w:rsidRPr="005F7E9A">
        <w:rPr>
          <w:sz w:val="28"/>
        </w:rPr>
        <w:t xml:space="preserve">। </w:t>
      </w:r>
      <w:proofErr w:type="spellStart"/>
      <w:r w:rsidR="004F0DEB" w:rsidRPr="005F7E9A">
        <w:rPr>
          <w:sz w:val="28"/>
        </w:rPr>
        <w:t>সম্প্রতি</w:t>
      </w:r>
      <w:proofErr w:type="spellEnd"/>
      <w:r w:rsidR="004F0DEB" w:rsidRPr="005F7E9A">
        <w:rPr>
          <w:sz w:val="28"/>
        </w:rPr>
        <w:t xml:space="preserve"> </w:t>
      </w:r>
      <w:proofErr w:type="spellStart"/>
      <w:r w:rsidR="004F0DEB" w:rsidRPr="005F7E9A">
        <w:rPr>
          <w:sz w:val="28"/>
        </w:rPr>
        <w:t>এক</w:t>
      </w:r>
      <w:proofErr w:type="spellEnd"/>
      <w:r w:rsidR="004F0DEB" w:rsidRPr="005F7E9A">
        <w:rPr>
          <w:sz w:val="28"/>
        </w:rPr>
        <w:t xml:space="preserve"> </w:t>
      </w:r>
      <w:proofErr w:type="spellStart"/>
      <w:r w:rsidR="004F0DEB" w:rsidRPr="005F7E9A">
        <w:rPr>
          <w:sz w:val="28"/>
        </w:rPr>
        <w:t>নারী</w:t>
      </w:r>
      <w:proofErr w:type="spellEnd"/>
      <w:r w:rsidR="004F0DEB" w:rsidRPr="005F7E9A">
        <w:rPr>
          <w:sz w:val="28"/>
        </w:rPr>
        <w:t xml:space="preserve"> </w:t>
      </w:r>
      <w:proofErr w:type="spellStart"/>
      <w:r w:rsidR="004F0DEB" w:rsidRPr="005F7E9A">
        <w:rPr>
          <w:sz w:val="28"/>
        </w:rPr>
        <w:t>তাঁর</w:t>
      </w:r>
      <w:proofErr w:type="spellEnd"/>
      <w:r w:rsidR="004F0DEB" w:rsidRPr="005F7E9A">
        <w:rPr>
          <w:sz w:val="28"/>
        </w:rPr>
        <w:t xml:space="preserve"> </w:t>
      </w:r>
      <w:proofErr w:type="spellStart"/>
      <w:r w:rsidR="004F0DEB" w:rsidRPr="005F7E9A">
        <w:rPr>
          <w:sz w:val="28"/>
        </w:rPr>
        <w:t>স্বামীর</w:t>
      </w:r>
      <w:proofErr w:type="spellEnd"/>
      <w:r w:rsidR="004F0DEB" w:rsidRPr="005F7E9A">
        <w:rPr>
          <w:sz w:val="28"/>
        </w:rPr>
        <w:t xml:space="preserve"> </w:t>
      </w:r>
      <w:proofErr w:type="spellStart"/>
      <w:r w:rsidR="004F0DEB" w:rsidRPr="005F7E9A">
        <w:rPr>
          <w:sz w:val="28"/>
        </w:rPr>
        <w:t>বিরুদ্ধে</w:t>
      </w:r>
      <w:proofErr w:type="spellEnd"/>
      <w:r w:rsidR="004F0DEB" w:rsidRPr="005F7E9A">
        <w:rPr>
          <w:sz w:val="28"/>
        </w:rPr>
        <w:t xml:space="preserve"> </w:t>
      </w:r>
      <w:r w:rsidRPr="005F7E9A">
        <w:rPr>
          <w:rFonts w:hint="cs"/>
          <w:sz w:val="28"/>
          <w:cs/>
        </w:rPr>
        <w:t xml:space="preserve">যৌতুকের জন্য </w:t>
      </w:r>
      <w:proofErr w:type="spellStart"/>
      <w:r w:rsidR="004F0DEB" w:rsidRPr="005F7E9A">
        <w:rPr>
          <w:sz w:val="28"/>
        </w:rPr>
        <w:t>শারীরিক</w:t>
      </w:r>
      <w:proofErr w:type="spellEnd"/>
      <w:r w:rsidR="004F0DEB" w:rsidRPr="005F7E9A">
        <w:rPr>
          <w:sz w:val="28"/>
        </w:rPr>
        <w:t xml:space="preserve"> </w:t>
      </w:r>
      <w:proofErr w:type="spellStart"/>
      <w:r w:rsidR="004F0DEB" w:rsidRPr="005F7E9A">
        <w:rPr>
          <w:sz w:val="28"/>
        </w:rPr>
        <w:t>নির্যাতন</w:t>
      </w:r>
      <w:proofErr w:type="spellEnd"/>
      <w:r w:rsidR="004F0DEB" w:rsidRPr="005F7E9A">
        <w:rPr>
          <w:sz w:val="28"/>
        </w:rPr>
        <w:t xml:space="preserve">, </w:t>
      </w:r>
      <w:r w:rsidRPr="005F7E9A">
        <w:rPr>
          <w:rFonts w:hint="cs"/>
          <w:sz w:val="28"/>
          <w:cs/>
        </w:rPr>
        <w:t xml:space="preserve">ছোট ভাইয়ের স্ত্রীর সাথে </w:t>
      </w:r>
      <w:proofErr w:type="spellStart"/>
      <w:r w:rsidR="004F0DEB" w:rsidRPr="005F7E9A">
        <w:rPr>
          <w:sz w:val="28"/>
        </w:rPr>
        <w:t>পরকীয়া</w:t>
      </w:r>
      <w:proofErr w:type="spellEnd"/>
      <w:r w:rsidR="000C2F87">
        <w:rPr>
          <w:sz w:val="28"/>
        </w:rPr>
        <w:t xml:space="preserve">, </w:t>
      </w:r>
      <w:proofErr w:type="spellStart"/>
      <w:r w:rsidR="000C2F87">
        <w:rPr>
          <w:sz w:val="28"/>
        </w:rPr>
        <w:t>পরকীয়ার</w:t>
      </w:r>
      <w:proofErr w:type="spellEnd"/>
      <w:r w:rsidR="000C2F87">
        <w:rPr>
          <w:sz w:val="28"/>
        </w:rPr>
        <w:t xml:space="preserve"> </w:t>
      </w:r>
      <w:proofErr w:type="spellStart"/>
      <w:r w:rsidR="000C2F87">
        <w:rPr>
          <w:sz w:val="28"/>
        </w:rPr>
        <w:t>জেরে</w:t>
      </w:r>
      <w:proofErr w:type="spellEnd"/>
      <w:r w:rsidR="000C2F87">
        <w:rPr>
          <w:sz w:val="28"/>
        </w:rPr>
        <w:t xml:space="preserve"> </w:t>
      </w:r>
      <w:r w:rsidR="000C2F87" w:rsidRPr="005F7E9A">
        <w:rPr>
          <w:rFonts w:eastAsia="Times New Roman" w:hint="cs"/>
          <w:sz w:val="28"/>
          <w:cs/>
        </w:rPr>
        <w:t xml:space="preserve">ভাইয়ের </w:t>
      </w:r>
      <w:r w:rsidR="000C2F87">
        <w:rPr>
          <w:rFonts w:eastAsia="Times New Roman"/>
          <w:sz w:val="28"/>
          <w:cs/>
        </w:rPr>
        <w:t xml:space="preserve">আকস্মিক </w:t>
      </w:r>
      <w:r w:rsidR="000C2F87" w:rsidRPr="005F7E9A">
        <w:rPr>
          <w:rFonts w:eastAsia="Times New Roman" w:hint="cs"/>
          <w:sz w:val="28"/>
          <w:cs/>
        </w:rPr>
        <w:t>মৃত্যুর কারণ হওয়া</w:t>
      </w:r>
      <w:r w:rsidR="009A0B45" w:rsidRPr="005F7E9A">
        <w:rPr>
          <w:rFonts w:hint="cs"/>
          <w:sz w:val="28"/>
          <w:cs/>
        </w:rPr>
        <w:t xml:space="preserve"> ও পরবর্তীতে ভাইয়ের স্ত্রীকে বিয়ে করা</w:t>
      </w:r>
      <w:proofErr w:type="spellStart"/>
      <w:r w:rsidR="004F0DEB" w:rsidRPr="005F7E9A">
        <w:rPr>
          <w:sz w:val="28"/>
        </w:rPr>
        <w:t>সহ</w:t>
      </w:r>
      <w:proofErr w:type="spellEnd"/>
      <w:r w:rsidR="004F0DEB" w:rsidRPr="005F7E9A">
        <w:rPr>
          <w:sz w:val="28"/>
        </w:rPr>
        <w:t xml:space="preserve"> </w:t>
      </w:r>
      <w:proofErr w:type="spellStart"/>
      <w:r w:rsidR="004F0DEB" w:rsidRPr="005F7E9A">
        <w:rPr>
          <w:sz w:val="28"/>
        </w:rPr>
        <w:t>বিভিন্ন</w:t>
      </w:r>
      <w:proofErr w:type="spellEnd"/>
      <w:r w:rsidR="004F0DEB" w:rsidRPr="005F7E9A">
        <w:rPr>
          <w:sz w:val="28"/>
        </w:rPr>
        <w:t xml:space="preserve"> </w:t>
      </w:r>
      <w:proofErr w:type="spellStart"/>
      <w:r w:rsidR="004F0DEB" w:rsidRPr="005F7E9A">
        <w:rPr>
          <w:sz w:val="28"/>
        </w:rPr>
        <w:t>অনৈতিক</w:t>
      </w:r>
      <w:proofErr w:type="spellEnd"/>
      <w:r w:rsidR="004F0DEB" w:rsidRPr="005F7E9A">
        <w:rPr>
          <w:sz w:val="28"/>
        </w:rPr>
        <w:t xml:space="preserve"> </w:t>
      </w:r>
      <w:proofErr w:type="spellStart"/>
      <w:r w:rsidR="004F0DEB" w:rsidRPr="005F7E9A">
        <w:rPr>
          <w:sz w:val="28"/>
        </w:rPr>
        <w:t>কাজে</w:t>
      </w:r>
      <w:proofErr w:type="spellEnd"/>
      <w:r w:rsidR="004F0DEB" w:rsidRPr="005F7E9A">
        <w:rPr>
          <w:sz w:val="28"/>
        </w:rPr>
        <w:t xml:space="preserve"> </w:t>
      </w:r>
      <w:proofErr w:type="spellStart"/>
      <w:r w:rsidR="004F0DEB" w:rsidRPr="005F7E9A">
        <w:rPr>
          <w:sz w:val="28"/>
        </w:rPr>
        <w:t>লিপ্ত</w:t>
      </w:r>
      <w:proofErr w:type="spellEnd"/>
      <w:r w:rsidR="004F0DEB" w:rsidRPr="005F7E9A">
        <w:rPr>
          <w:sz w:val="28"/>
        </w:rPr>
        <w:t xml:space="preserve"> </w:t>
      </w:r>
      <w:proofErr w:type="spellStart"/>
      <w:r w:rsidR="004F0DEB" w:rsidRPr="005F7E9A">
        <w:rPr>
          <w:sz w:val="28"/>
        </w:rPr>
        <w:t>হওয়ার</w:t>
      </w:r>
      <w:proofErr w:type="spellEnd"/>
      <w:r w:rsidR="004F0DEB" w:rsidRPr="005F7E9A">
        <w:rPr>
          <w:sz w:val="28"/>
        </w:rPr>
        <w:t xml:space="preserve"> </w:t>
      </w:r>
      <w:proofErr w:type="spellStart"/>
      <w:r w:rsidR="004F0DEB" w:rsidRPr="005F7E9A">
        <w:rPr>
          <w:sz w:val="28"/>
        </w:rPr>
        <w:t>অভিযোগ</w:t>
      </w:r>
      <w:proofErr w:type="spellEnd"/>
      <w:r w:rsidR="004F0DEB" w:rsidRPr="005F7E9A">
        <w:rPr>
          <w:sz w:val="28"/>
        </w:rPr>
        <w:t xml:space="preserve"> </w:t>
      </w:r>
      <w:proofErr w:type="spellStart"/>
      <w:r w:rsidR="004F0DEB" w:rsidRPr="005F7E9A">
        <w:rPr>
          <w:sz w:val="28"/>
        </w:rPr>
        <w:t>করেন</w:t>
      </w:r>
      <w:proofErr w:type="spellEnd"/>
      <w:r w:rsidR="004F0DEB" w:rsidRPr="005F7E9A">
        <w:rPr>
          <w:sz w:val="28"/>
        </w:rPr>
        <w:t xml:space="preserve">। </w:t>
      </w:r>
      <w:proofErr w:type="spellStart"/>
      <w:r w:rsidR="004F0DEB" w:rsidRPr="005F7E9A">
        <w:rPr>
          <w:sz w:val="28"/>
        </w:rPr>
        <w:t>কমিশনের</w:t>
      </w:r>
      <w:proofErr w:type="spellEnd"/>
      <w:r w:rsidR="004F0DEB" w:rsidRPr="005F7E9A">
        <w:rPr>
          <w:sz w:val="28"/>
        </w:rPr>
        <w:t xml:space="preserve"> </w:t>
      </w:r>
      <w:proofErr w:type="spellStart"/>
      <w:r w:rsidR="004F0DEB" w:rsidRPr="005F7E9A">
        <w:rPr>
          <w:sz w:val="28"/>
        </w:rPr>
        <w:t>বেঞ্চ</w:t>
      </w:r>
      <w:proofErr w:type="spellEnd"/>
      <w:r w:rsidR="004F0DEB" w:rsidRPr="005F7E9A">
        <w:rPr>
          <w:sz w:val="28"/>
        </w:rPr>
        <w:t xml:space="preserve"> </w:t>
      </w:r>
      <w:proofErr w:type="spellStart"/>
      <w:r w:rsidR="004F0DEB" w:rsidRPr="005F7E9A">
        <w:rPr>
          <w:sz w:val="28"/>
        </w:rPr>
        <w:t>বিষয়টি</w:t>
      </w:r>
      <w:proofErr w:type="spellEnd"/>
      <w:r w:rsidR="004F0DEB" w:rsidRPr="005F7E9A">
        <w:rPr>
          <w:sz w:val="28"/>
        </w:rPr>
        <w:t xml:space="preserve"> </w:t>
      </w:r>
      <w:proofErr w:type="spellStart"/>
      <w:r w:rsidR="004F0DEB" w:rsidRPr="005F7E9A">
        <w:rPr>
          <w:sz w:val="28"/>
        </w:rPr>
        <w:t>আমলে</w:t>
      </w:r>
      <w:proofErr w:type="spellEnd"/>
      <w:r w:rsidR="004F0DEB" w:rsidRPr="005F7E9A">
        <w:rPr>
          <w:sz w:val="28"/>
        </w:rPr>
        <w:t xml:space="preserve"> </w:t>
      </w:r>
      <w:proofErr w:type="spellStart"/>
      <w:r w:rsidR="004F0DEB" w:rsidRPr="005F7E9A">
        <w:rPr>
          <w:sz w:val="28"/>
        </w:rPr>
        <w:t>নেয়</w:t>
      </w:r>
      <w:proofErr w:type="spellEnd"/>
      <w:r w:rsidR="004F0DEB" w:rsidRPr="005F7E9A">
        <w:rPr>
          <w:sz w:val="28"/>
        </w:rPr>
        <w:t xml:space="preserve">। </w:t>
      </w:r>
      <w:proofErr w:type="spellStart"/>
      <w:r w:rsidR="004F0DEB" w:rsidRPr="005F7E9A">
        <w:rPr>
          <w:rFonts w:eastAsia="Times New Roman"/>
          <w:sz w:val="28"/>
        </w:rPr>
        <w:t>অভিযোগকারী</w:t>
      </w:r>
      <w:proofErr w:type="spellEnd"/>
      <w:r w:rsidR="004F0DEB" w:rsidRPr="005F7E9A">
        <w:rPr>
          <w:rFonts w:eastAsia="Times New Roman"/>
          <w:sz w:val="28"/>
        </w:rPr>
        <w:t xml:space="preserve"> </w:t>
      </w:r>
      <w:proofErr w:type="spellStart"/>
      <w:r w:rsidR="004F0DEB" w:rsidRPr="005F7E9A">
        <w:rPr>
          <w:rFonts w:eastAsia="Times New Roman"/>
          <w:sz w:val="28"/>
        </w:rPr>
        <w:t>এবং</w:t>
      </w:r>
      <w:proofErr w:type="spellEnd"/>
      <w:r w:rsidR="004F0DEB" w:rsidRPr="005F7E9A">
        <w:rPr>
          <w:rFonts w:eastAsia="Times New Roman"/>
          <w:sz w:val="28"/>
        </w:rPr>
        <w:t xml:space="preserve"> </w:t>
      </w:r>
      <w:proofErr w:type="spellStart"/>
      <w:r w:rsidR="004F0DEB" w:rsidRPr="005F7E9A">
        <w:rPr>
          <w:rFonts w:eastAsia="Times New Roman"/>
          <w:sz w:val="28"/>
        </w:rPr>
        <w:t>প্রতিপক্ষকে</w:t>
      </w:r>
      <w:proofErr w:type="spellEnd"/>
      <w:r w:rsidR="004F0DEB" w:rsidRPr="005F7E9A">
        <w:rPr>
          <w:rFonts w:eastAsia="Times New Roman"/>
          <w:sz w:val="28"/>
        </w:rPr>
        <w:t xml:space="preserve"> </w:t>
      </w:r>
      <w:proofErr w:type="spellStart"/>
      <w:r w:rsidR="004F0DEB" w:rsidRPr="005F7E9A">
        <w:rPr>
          <w:rFonts w:eastAsia="Times New Roman"/>
          <w:sz w:val="28"/>
        </w:rPr>
        <w:t>উপস্থিত</w:t>
      </w:r>
      <w:proofErr w:type="spellEnd"/>
      <w:r w:rsidR="004F0DEB" w:rsidRPr="005F7E9A">
        <w:rPr>
          <w:rFonts w:eastAsia="Times New Roman"/>
          <w:sz w:val="28"/>
        </w:rPr>
        <w:t xml:space="preserve"> </w:t>
      </w:r>
      <w:proofErr w:type="spellStart"/>
      <w:r w:rsidR="004F0DEB" w:rsidRPr="005F7E9A">
        <w:rPr>
          <w:rFonts w:eastAsia="Times New Roman"/>
          <w:sz w:val="28"/>
        </w:rPr>
        <w:t>হয়ে</w:t>
      </w:r>
      <w:proofErr w:type="spellEnd"/>
      <w:r w:rsidR="004F0DEB" w:rsidRPr="005F7E9A">
        <w:rPr>
          <w:rFonts w:eastAsia="Times New Roman"/>
          <w:sz w:val="28"/>
        </w:rPr>
        <w:t xml:space="preserve"> </w:t>
      </w:r>
      <w:r w:rsidR="009A0B45" w:rsidRPr="005F7E9A">
        <w:rPr>
          <w:rFonts w:eastAsia="Times New Roman" w:hint="cs"/>
          <w:sz w:val="28"/>
          <w:cs/>
        </w:rPr>
        <w:t xml:space="preserve">কমিশনের </w:t>
      </w:r>
      <w:r w:rsidR="004F0DEB" w:rsidRPr="005F7E9A">
        <w:rPr>
          <w:rFonts w:eastAsia="Times New Roman"/>
          <w:sz w:val="28"/>
        </w:rPr>
        <w:t xml:space="preserve">বেঞ্চ-02 এ </w:t>
      </w:r>
      <w:proofErr w:type="spellStart"/>
      <w:r w:rsidR="004F0DEB" w:rsidRPr="005F7E9A">
        <w:rPr>
          <w:rFonts w:eastAsia="Times New Roman"/>
          <w:sz w:val="28"/>
        </w:rPr>
        <w:t>বক্তব্য</w:t>
      </w:r>
      <w:proofErr w:type="spellEnd"/>
      <w:r w:rsidR="004F0DEB" w:rsidRPr="005F7E9A">
        <w:rPr>
          <w:rFonts w:eastAsia="Times New Roman"/>
          <w:sz w:val="28"/>
        </w:rPr>
        <w:t xml:space="preserve"> </w:t>
      </w:r>
      <w:proofErr w:type="spellStart"/>
      <w:r w:rsidR="004F0DEB" w:rsidRPr="005F7E9A">
        <w:rPr>
          <w:rFonts w:eastAsia="Times New Roman"/>
          <w:sz w:val="28"/>
        </w:rPr>
        <w:t>প্রদানের</w:t>
      </w:r>
      <w:proofErr w:type="spellEnd"/>
      <w:r w:rsidR="004F0DEB" w:rsidRPr="005F7E9A">
        <w:rPr>
          <w:rFonts w:eastAsia="Times New Roman"/>
          <w:sz w:val="28"/>
        </w:rPr>
        <w:t xml:space="preserve"> </w:t>
      </w:r>
      <w:proofErr w:type="spellStart"/>
      <w:r w:rsidR="004F0DEB" w:rsidRPr="005F7E9A">
        <w:rPr>
          <w:rFonts w:eastAsia="Times New Roman"/>
          <w:sz w:val="28"/>
        </w:rPr>
        <w:t>জন্য</w:t>
      </w:r>
      <w:proofErr w:type="spellEnd"/>
      <w:r w:rsidR="004F0DEB" w:rsidRPr="005F7E9A">
        <w:rPr>
          <w:rFonts w:eastAsia="Times New Roman"/>
          <w:sz w:val="28"/>
        </w:rPr>
        <w:t xml:space="preserve"> </w:t>
      </w:r>
      <w:proofErr w:type="spellStart"/>
      <w:r w:rsidR="004F0DEB" w:rsidRPr="005F7E9A">
        <w:rPr>
          <w:rFonts w:eastAsia="Times New Roman"/>
          <w:sz w:val="28"/>
        </w:rPr>
        <w:t>বলা</w:t>
      </w:r>
      <w:proofErr w:type="spellEnd"/>
      <w:r w:rsidR="004F0DEB" w:rsidRPr="005F7E9A">
        <w:rPr>
          <w:rFonts w:eastAsia="Times New Roman"/>
          <w:sz w:val="28"/>
        </w:rPr>
        <w:t xml:space="preserve"> </w:t>
      </w:r>
      <w:proofErr w:type="spellStart"/>
      <w:r w:rsidR="004F0DEB" w:rsidRPr="005F7E9A">
        <w:rPr>
          <w:rFonts w:eastAsia="Times New Roman"/>
          <w:sz w:val="28"/>
        </w:rPr>
        <w:t>হয়</w:t>
      </w:r>
      <w:proofErr w:type="spellEnd"/>
      <w:r w:rsidR="004F0DEB" w:rsidRPr="005F7E9A">
        <w:rPr>
          <w:rFonts w:eastAsia="Times New Roman"/>
          <w:sz w:val="28"/>
        </w:rPr>
        <w:t xml:space="preserve">। </w:t>
      </w:r>
      <w:r w:rsidR="004F0DEB" w:rsidRPr="005F7E9A">
        <w:rPr>
          <w:rFonts w:eastAsia="Times New Roman" w:hint="cs"/>
          <w:sz w:val="28"/>
          <w:cs/>
        </w:rPr>
        <w:t xml:space="preserve">কমিশনের আদেশ প্রাপ্তির পরও ধার্য তারিখে </w:t>
      </w:r>
      <w:r w:rsidR="00672B6B" w:rsidRPr="005F7E9A">
        <w:rPr>
          <w:rFonts w:eastAsia="Times New Roman" w:hint="cs"/>
          <w:sz w:val="28"/>
          <w:cs/>
        </w:rPr>
        <w:t xml:space="preserve">প্রতিপক্ষ </w:t>
      </w:r>
      <w:r w:rsidR="004F0DEB" w:rsidRPr="005F7E9A">
        <w:rPr>
          <w:rFonts w:eastAsia="Times New Roman" w:hint="cs"/>
          <w:sz w:val="28"/>
          <w:cs/>
        </w:rPr>
        <w:t>অনুপস্থি</w:t>
      </w:r>
      <w:r w:rsidR="00672B6B" w:rsidRPr="005F7E9A">
        <w:rPr>
          <w:rFonts w:eastAsia="Times New Roman" w:hint="cs"/>
          <w:sz w:val="28"/>
          <w:cs/>
        </w:rPr>
        <w:t xml:space="preserve">ত </w:t>
      </w:r>
      <w:r w:rsidR="00E13848" w:rsidRPr="005F7E9A">
        <w:rPr>
          <w:rFonts w:eastAsia="Times New Roman" w:hint="cs"/>
          <w:sz w:val="28"/>
          <w:cs/>
        </w:rPr>
        <w:t xml:space="preserve">থাকলে </w:t>
      </w:r>
      <w:proofErr w:type="spellStart"/>
      <w:r w:rsidR="004F0DEB" w:rsidRPr="005F7E9A">
        <w:rPr>
          <w:rFonts w:eastAsia="Times New Roman"/>
          <w:sz w:val="28"/>
        </w:rPr>
        <w:t>প্রতিপক্ষ</w:t>
      </w:r>
      <w:proofErr w:type="spellEnd"/>
      <w:r w:rsidR="004F0DEB" w:rsidRPr="005F7E9A">
        <w:rPr>
          <w:rFonts w:eastAsia="Times New Roman"/>
          <w:sz w:val="28"/>
        </w:rPr>
        <w:t xml:space="preserve"> </w:t>
      </w:r>
      <w:proofErr w:type="spellStart"/>
      <w:r w:rsidR="004F0DEB" w:rsidRPr="005F7E9A">
        <w:rPr>
          <w:rFonts w:eastAsia="Times New Roman"/>
          <w:sz w:val="28"/>
        </w:rPr>
        <w:t>অর্থা</w:t>
      </w:r>
      <w:proofErr w:type="spellEnd"/>
      <w:r w:rsidR="004F0DEB" w:rsidRPr="005F7E9A">
        <w:rPr>
          <w:rFonts w:eastAsia="Times New Roman"/>
          <w:sz w:val="28"/>
        </w:rPr>
        <w:t xml:space="preserve">ৎ </w:t>
      </w:r>
      <w:proofErr w:type="spellStart"/>
      <w:r w:rsidR="004F0DEB" w:rsidRPr="005F7E9A">
        <w:rPr>
          <w:rFonts w:eastAsia="Times New Roman"/>
          <w:sz w:val="28"/>
        </w:rPr>
        <w:t>অভিযোগকারীর</w:t>
      </w:r>
      <w:proofErr w:type="spellEnd"/>
      <w:r w:rsidR="004F0DEB" w:rsidRPr="005F7E9A">
        <w:rPr>
          <w:rFonts w:eastAsia="Times New Roman"/>
          <w:sz w:val="28"/>
        </w:rPr>
        <w:t xml:space="preserve"> </w:t>
      </w:r>
      <w:proofErr w:type="spellStart"/>
      <w:r w:rsidR="004F0DEB" w:rsidRPr="005F7E9A">
        <w:rPr>
          <w:rFonts w:eastAsia="Times New Roman"/>
          <w:sz w:val="28"/>
        </w:rPr>
        <w:t>স্বামীকে</w:t>
      </w:r>
      <w:proofErr w:type="spellEnd"/>
      <w:r w:rsidR="004F0DEB" w:rsidRPr="005F7E9A">
        <w:rPr>
          <w:rFonts w:eastAsia="Times New Roman"/>
          <w:sz w:val="28"/>
        </w:rPr>
        <w:t xml:space="preserve"> </w:t>
      </w:r>
      <w:r w:rsidR="004F0DEB" w:rsidRPr="005F7E9A">
        <w:rPr>
          <w:rFonts w:eastAsia="Times New Roman" w:hint="cs"/>
          <w:sz w:val="28"/>
          <w:cs/>
        </w:rPr>
        <w:t xml:space="preserve">16/07/2023 তারিখ </w:t>
      </w:r>
      <w:proofErr w:type="spellStart"/>
      <w:r w:rsidR="004F0DEB" w:rsidRPr="005F7E9A">
        <w:rPr>
          <w:rFonts w:eastAsia="Times New Roman"/>
          <w:sz w:val="28"/>
        </w:rPr>
        <w:t>কমিশনের</w:t>
      </w:r>
      <w:proofErr w:type="spellEnd"/>
      <w:r w:rsidR="004F0DEB" w:rsidRPr="005F7E9A">
        <w:rPr>
          <w:rFonts w:eastAsia="Times New Roman"/>
          <w:sz w:val="28"/>
        </w:rPr>
        <w:t xml:space="preserve"> </w:t>
      </w:r>
      <w:proofErr w:type="spellStart"/>
      <w:r w:rsidR="004F0DEB" w:rsidRPr="005F7E9A">
        <w:rPr>
          <w:rFonts w:eastAsia="Times New Roman"/>
          <w:sz w:val="28"/>
        </w:rPr>
        <w:t>প্রধান</w:t>
      </w:r>
      <w:proofErr w:type="spellEnd"/>
      <w:r w:rsidR="004F0DEB" w:rsidRPr="005F7E9A">
        <w:rPr>
          <w:rFonts w:eastAsia="Times New Roman"/>
          <w:sz w:val="28"/>
        </w:rPr>
        <w:t xml:space="preserve"> </w:t>
      </w:r>
      <w:proofErr w:type="spellStart"/>
      <w:r w:rsidR="004F0DEB" w:rsidRPr="005F7E9A">
        <w:rPr>
          <w:rFonts w:eastAsia="Times New Roman"/>
          <w:sz w:val="28"/>
        </w:rPr>
        <w:t>কার্যালয়ে</w:t>
      </w:r>
      <w:proofErr w:type="spellEnd"/>
      <w:r w:rsidR="004F0DEB" w:rsidRPr="005F7E9A">
        <w:rPr>
          <w:rFonts w:eastAsia="Times New Roman"/>
          <w:sz w:val="28"/>
        </w:rPr>
        <w:t xml:space="preserve"> </w:t>
      </w:r>
      <w:proofErr w:type="spellStart"/>
      <w:r w:rsidR="004F0DEB" w:rsidRPr="005F7E9A">
        <w:rPr>
          <w:rFonts w:eastAsia="Times New Roman"/>
          <w:sz w:val="28"/>
        </w:rPr>
        <w:t>উপস্থিত</w:t>
      </w:r>
      <w:proofErr w:type="spellEnd"/>
      <w:r w:rsidR="004F0DEB" w:rsidRPr="005F7E9A">
        <w:rPr>
          <w:rFonts w:eastAsia="Times New Roman"/>
          <w:sz w:val="28"/>
        </w:rPr>
        <w:t xml:space="preserve"> </w:t>
      </w:r>
      <w:proofErr w:type="spellStart"/>
      <w:r w:rsidR="004F0DEB" w:rsidRPr="005F7E9A">
        <w:rPr>
          <w:rFonts w:eastAsia="Times New Roman"/>
          <w:sz w:val="28"/>
        </w:rPr>
        <w:t>হয়ে</w:t>
      </w:r>
      <w:proofErr w:type="spellEnd"/>
      <w:r w:rsidR="004F0DEB" w:rsidRPr="005F7E9A">
        <w:rPr>
          <w:rFonts w:eastAsia="Times New Roman"/>
          <w:sz w:val="28"/>
        </w:rPr>
        <w:t xml:space="preserve"> বেঞ্চ-02 এ </w:t>
      </w:r>
      <w:proofErr w:type="spellStart"/>
      <w:r w:rsidR="004F0DEB" w:rsidRPr="005F7E9A">
        <w:rPr>
          <w:rFonts w:eastAsia="Times New Roman"/>
          <w:sz w:val="28"/>
        </w:rPr>
        <w:t>বক্তব্য</w:t>
      </w:r>
      <w:proofErr w:type="spellEnd"/>
      <w:r w:rsidR="004F0DEB" w:rsidRPr="005F7E9A">
        <w:rPr>
          <w:rFonts w:eastAsia="Times New Roman"/>
          <w:sz w:val="28"/>
        </w:rPr>
        <w:t xml:space="preserve"> </w:t>
      </w:r>
      <w:proofErr w:type="spellStart"/>
      <w:r w:rsidR="004F0DEB" w:rsidRPr="005F7E9A">
        <w:rPr>
          <w:rFonts w:eastAsia="Times New Roman"/>
          <w:sz w:val="28"/>
        </w:rPr>
        <w:t>প্রদানের</w:t>
      </w:r>
      <w:proofErr w:type="spellEnd"/>
      <w:r w:rsidR="004F0DEB" w:rsidRPr="005F7E9A">
        <w:rPr>
          <w:rFonts w:eastAsia="Times New Roman"/>
          <w:sz w:val="28"/>
        </w:rPr>
        <w:t xml:space="preserve"> </w:t>
      </w:r>
      <w:proofErr w:type="spellStart"/>
      <w:r w:rsidR="004F0DEB" w:rsidRPr="005F7E9A">
        <w:rPr>
          <w:rFonts w:eastAsia="Times New Roman"/>
          <w:sz w:val="28"/>
        </w:rPr>
        <w:t>জন্য</w:t>
      </w:r>
      <w:proofErr w:type="spellEnd"/>
      <w:r w:rsidR="004F0DEB" w:rsidRPr="005F7E9A">
        <w:rPr>
          <w:rFonts w:eastAsia="Times New Roman"/>
          <w:sz w:val="28"/>
        </w:rPr>
        <w:t xml:space="preserve"> </w:t>
      </w:r>
      <w:r w:rsidR="004F0DEB" w:rsidRPr="005F7E9A">
        <w:rPr>
          <w:rFonts w:eastAsia="Times New Roman" w:hint="cs"/>
          <w:sz w:val="28"/>
          <w:cs/>
        </w:rPr>
        <w:t xml:space="preserve">সংশ্লিষ্ট থানার মাধ্যমে </w:t>
      </w:r>
      <w:proofErr w:type="spellStart"/>
      <w:r w:rsidR="004F0DEB" w:rsidRPr="005F7E9A">
        <w:rPr>
          <w:rFonts w:eastAsia="Times New Roman"/>
          <w:sz w:val="28"/>
        </w:rPr>
        <w:t>সমন</w:t>
      </w:r>
      <w:proofErr w:type="spellEnd"/>
      <w:r w:rsidR="004F0DEB" w:rsidRPr="005F7E9A">
        <w:rPr>
          <w:rFonts w:eastAsia="Times New Roman"/>
          <w:sz w:val="28"/>
        </w:rPr>
        <w:t xml:space="preserve"> </w:t>
      </w:r>
      <w:proofErr w:type="spellStart"/>
      <w:r w:rsidR="004F0DEB" w:rsidRPr="005F7E9A">
        <w:rPr>
          <w:rFonts w:eastAsia="Times New Roman"/>
          <w:sz w:val="28"/>
        </w:rPr>
        <w:t>জারি</w:t>
      </w:r>
      <w:proofErr w:type="spellEnd"/>
      <w:r w:rsidR="004F0DEB" w:rsidRPr="005F7E9A">
        <w:rPr>
          <w:rFonts w:eastAsia="Times New Roman"/>
          <w:sz w:val="28"/>
        </w:rPr>
        <w:t xml:space="preserve"> </w:t>
      </w:r>
      <w:proofErr w:type="spellStart"/>
      <w:r w:rsidR="004F0DEB" w:rsidRPr="005F7E9A">
        <w:rPr>
          <w:rFonts w:eastAsia="Times New Roman"/>
          <w:sz w:val="28"/>
        </w:rPr>
        <w:t>করা</w:t>
      </w:r>
      <w:proofErr w:type="spellEnd"/>
      <w:r w:rsidR="004F0DEB" w:rsidRPr="005F7E9A">
        <w:rPr>
          <w:rFonts w:eastAsia="Times New Roman"/>
          <w:sz w:val="28"/>
        </w:rPr>
        <w:t xml:space="preserve"> </w:t>
      </w:r>
      <w:proofErr w:type="spellStart"/>
      <w:r w:rsidR="004F0DEB" w:rsidRPr="005F7E9A">
        <w:rPr>
          <w:rFonts w:eastAsia="Times New Roman"/>
          <w:sz w:val="28"/>
        </w:rPr>
        <w:t>হয়</w:t>
      </w:r>
      <w:proofErr w:type="spellEnd"/>
      <w:r w:rsidR="004F0DEB" w:rsidRPr="005F7E9A">
        <w:rPr>
          <w:rFonts w:eastAsia="Times New Roman"/>
          <w:sz w:val="28"/>
        </w:rPr>
        <w:t>।</w:t>
      </w:r>
      <w:r w:rsidR="004F0DEB" w:rsidRPr="005F7E9A">
        <w:rPr>
          <w:rFonts w:eastAsia="Times New Roman" w:hint="cs"/>
          <w:sz w:val="28"/>
          <w:cs/>
        </w:rPr>
        <w:t xml:space="preserve"> </w:t>
      </w:r>
      <w:r w:rsidR="004F0DEB" w:rsidRPr="005F7E9A">
        <w:rPr>
          <w:rFonts w:eastAsia="Times New Roman"/>
          <w:sz w:val="28"/>
          <w:cs/>
        </w:rPr>
        <w:t xml:space="preserve">উভয়পক্ষ হাজির হয়ে বক্তব্য প্রদান করলে </w:t>
      </w:r>
      <w:r w:rsidR="004F0DEB" w:rsidRPr="005F7E9A">
        <w:rPr>
          <w:rFonts w:eastAsia="Times New Roman" w:hint="cs"/>
          <w:sz w:val="28"/>
          <w:cs/>
        </w:rPr>
        <w:t xml:space="preserve">উভয়পক্ষের </w:t>
      </w:r>
      <w:proofErr w:type="spellStart"/>
      <w:r w:rsidR="004F0DEB" w:rsidRPr="005F7E9A">
        <w:rPr>
          <w:rFonts w:eastAsia="Times New Roman"/>
          <w:sz w:val="28"/>
        </w:rPr>
        <w:t>বক্তব্য</w:t>
      </w:r>
      <w:proofErr w:type="spellEnd"/>
      <w:r w:rsidR="004F0DEB" w:rsidRPr="005F7E9A">
        <w:rPr>
          <w:rFonts w:eastAsia="Times New Roman"/>
          <w:sz w:val="28"/>
        </w:rPr>
        <w:t xml:space="preserve"> </w:t>
      </w:r>
      <w:proofErr w:type="spellStart"/>
      <w:r w:rsidR="004F0DEB" w:rsidRPr="005F7E9A">
        <w:rPr>
          <w:rFonts w:eastAsia="Times New Roman"/>
          <w:sz w:val="28"/>
        </w:rPr>
        <w:t>শ্রবণপূর্বক</w:t>
      </w:r>
      <w:proofErr w:type="spellEnd"/>
      <w:r w:rsidR="004F0DEB" w:rsidRPr="005F7E9A">
        <w:rPr>
          <w:rFonts w:eastAsia="Times New Roman"/>
          <w:sz w:val="28"/>
        </w:rPr>
        <w:t xml:space="preserve"> </w:t>
      </w:r>
      <w:r w:rsidR="004F0DEB" w:rsidRPr="005F7E9A">
        <w:rPr>
          <w:rFonts w:eastAsia="Times New Roman" w:hint="cs"/>
          <w:sz w:val="28"/>
          <w:cs/>
        </w:rPr>
        <w:t xml:space="preserve">তাদের সম্মতিতে </w:t>
      </w:r>
      <w:proofErr w:type="spellStart"/>
      <w:r w:rsidR="004F0DEB" w:rsidRPr="005F7E9A">
        <w:rPr>
          <w:rFonts w:eastAsia="Times New Roman"/>
          <w:sz w:val="28"/>
        </w:rPr>
        <w:t>বেশ</w:t>
      </w:r>
      <w:proofErr w:type="spellEnd"/>
      <w:r w:rsidR="004F0DEB" w:rsidRPr="005F7E9A">
        <w:rPr>
          <w:rFonts w:eastAsia="Times New Roman"/>
          <w:sz w:val="28"/>
        </w:rPr>
        <w:t xml:space="preserve"> </w:t>
      </w:r>
      <w:proofErr w:type="spellStart"/>
      <w:r w:rsidR="004F0DEB" w:rsidRPr="005F7E9A">
        <w:rPr>
          <w:rFonts w:eastAsia="Times New Roman"/>
          <w:sz w:val="28"/>
        </w:rPr>
        <w:t>কিছু</w:t>
      </w:r>
      <w:proofErr w:type="spellEnd"/>
      <w:r w:rsidR="004F0DEB" w:rsidRPr="005F7E9A">
        <w:rPr>
          <w:rFonts w:eastAsia="Times New Roman"/>
          <w:sz w:val="28"/>
        </w:rPr>
        <w:t xml:space="preserve"> </w:t>
      </w:r>
      <w:proofErr w:type="spellStart"/>
      <w:r w:rsidR="004F0DEB" w:rsidRPr="005F7E9A">
        <w:rPr>
          <w:rFonts w:eastAsia="Times New Roman"/>
          <w:sz w:val="28"/>
        </w:rPr>
        <w:t>সিদ্ধান্ত</w:t>
      </w:r>
      <w:proofErr w:type="spellEnd"/>
      <w:r w:rsidR="004F0DEB" w:rsidRPr="005F7E9A">
        <w:rPr>
          <w:rFonts w:eastAsia="Times New Roman"/>
          <w:sz w:val="28"/>
        </w:rPr>
        <w:t xml:space="preserve"> </w:t>
      </w:r>
      <w:proofErr w:type="spellStart"/>
      <w:r w:rsidR="004F0DEB" w:rsidRPr="005F7E9A">
        <w:rPr>
          <w:rFonts w:eastAsia="Times New Roman"/>
          <w:sz w:val="28"/>
        </w:rPr>
        <w:t>গ্রহণ</w:t>
      </w:r>
      <w:proofErr w:type="spellEnd"/>
      <w:r w:rsidR="004F0DEB" w:rsidRPr="005F7E9A">
        <w:rPr>
          <w:rFonts w:eastAsia="Times New Roman"/>
          <w:sz w:val="28"/>
        </w:rPr>
        <w:t xml:space="preserve"> </w:t>
      </w:r>
      <w:r w:rsidR="004F0DEB" w:rsidRPr="005F7E9A">
        <w:rPr>
          <w:rFonts w:eastAsia="Times New Roman" w:hint="cs"/>
          <w:sz w:val="28"/>
          <w:cs/>
        </w:rPr>
        <w:t xml:space="preserve">করা হয়। </w:t>
      </w:r>
      <w:r w:rsidR="00162BB7" w:rsidRPr="005F7E9A">
        <w:rPr>
          <w:rFonts w:eastAsia="Times New Roman" w:hint="cs"/>
          <w:sz w:val="28"/>
          <w:cs/>
        </w:rPr>
        <w:t xml:space="preserve">কিন্তু, পরবর্তী সময়ে </w:t>
      </w:r>
      <w:r w:rsidR="008D615E" w:rsidRPr="005F7E9A">
        <w:rPr>
          <w:rFonts w:eastAsia="Times New Roman" w:hint="cs"/>
          <w:sz w:val="28"/>
          <w:cs/>
        </w:rPr>
        <w:t xml:space="preserve">স্বামী বেঞ্চের নির্দেশনা প্রতিপালন করছেন না মর্মে </w:t>
      </w:r>
      <w:proofErr w:type="spellStart"/>
      <w:r w:rsidR="005F7E9A" w:rsidRPr="005F7E9A">
        <w:rPr>
          <w:rFonts w:eastAsia="Times New Roman"/>
          <w:sz w:val="28"/>
        </w:rPr>
        <w:t>অভিযোগকারী</w:t>
      </w:r>
      <w:proofErr w:type="spellEnd"/>
      <w:r w:rsidR="005F7E9A" w:rsidRPr="005F7E9A">
        <w:rPr>
          <w:rFonts w:eastAsia="Times New Roman"/>
          <w:sz w:val="28"/>
        </w:rPr>
        <w:t xml:space="preserve"> </w:t>
      </w:r>
      <w:proofErr w:type="spellStart"/>
      <w:r w:rsidR="008D615E" w:rsidRPr="005F7E9A">
        <w:rPr>
          <w:rFonts w:eastAsia="Times New Roman"/>
          <w:sz w:val="28"/>
        </w:rPr>
        <w:t>অভিযোগ</w:t>
      </w:r>
      <w:proofErr w:type="spellEnd"/>
      <w:r w:rsidR="008D615E" w:rsidRPr="005F7E9A">
        <w:rPr>
          <w:rFonts w:eastAsia="Times New Roman"/>
          <w:sz w:val="28"/>
        </w:rPr>
        <w:t xml:space="preserve"> </w:t>
      </w:r>
      <w:proofErr w:type="spellStart"/>
      <w:r w:rsidR="008D615E" w:rsidRPr="005F7E9A">
        <w:rPr>
          <w:rFonts w:eastAsia="Times New Roman"/>
          <w:sz w:val="28"/>
        </w:rPr>
        <w:t>করে</w:t>
      </w:r>
      <w:proofErr w:type="spellEnd"/>
      <w:r w:rsidR="008D615E" w:rsidRPr="005F7E9A">
        <w:rPr>
          <w:rFonts w:eastAsia="Times New Roman" w:hint="cs"/>
          <w:sz w:val="28"/>
          <w:cs/>
        </w:rPr>
        <w:t xml:space="preserve">ন। </w:t>
      </w:r>
      <w:proofErr w:type="spellStart"/>
      <w:r w:rsidR="008D615E" w:rsidRPr="005F7E9A">
        <w:rPr>
          <w:rFonts w:eastAsia="Times New Roman"/>
          <w:sz w:val="28"/>
        </w:rPr>
        <w:t>তিনি</w:t>
      </w:r>
      <w:proofErr w:type="spellEnd"/>
      <w:r w:rsidR="008D615E" w:rsidRPr="005F7E9A">
        <w:rPr>
          <w:rFonts w:eastAsia="Times New Roman"/>
          <w:sz w:val="28"/>
        </w:rPr>
        <w:t xml:space="preserve"> </w:t>
      </w:r>
      <w:r w:rsidR="00162BB7" w:rsidRPr="005F7E9A">
        <w:rPr>
          <w:rFonts w:eastAsia="Times New Roman" w:hint="cs"/>
          <w:sz w:val="28"/>
          <w:cs/>
        </w:rPr>
        <w:t>স্বামীর ব</w:t>
      </w:r>
      <w:r w:rsidR="00A82A3F" w:rsidRPr="005F7E9A">
        <w:rPr>
          <w:rFonts w:eastAsia="Times New Roman" w:hint="cs"/>
          <w:sz w:val="28"/>
          <w:cs/>
        </w:rPr>
        <w:t xml:space="preserve">িরুদ্ধে ভরণপোষণসহ </w:t>
      </w:r>
      <w:proofErr w:type="spellStart"/>
      <w:r w:rsidR="008D615E" w:rsidRPr="005F7E9A">
        <w:rPr>
          <w:rFonts w:eastAsia="Times New Roman"/>
          <w:sz w:val="28"/>
        </w:rPr>
        <w:t>তার</w:t>
      </w:r>
      <w:proofErr w:type="spellEnd"/>
      <w:r w:rsidR="008D615E" w:rsidRPr="005F7E9A">
        <w:rPr>
          <w:rFonts w:eastAsia="Times New Roman"/>
          <w:sz w:val="28"/>
        </w:rPr>
        <w:t xml:space="preserve"> </w:t>
      </w:r>
      <w:proofErr w:type="spellStart"/>
      <w:r w:rsidR="008D615E" w:rsidRPr="005F7E9A">
        <w:rPr>
          <w:rFonts w:eastAsia="Times New Roman"/>
          <w:sz w:val="28"/>
        </w:rPr>
        <w:t>সাথে</w:t>
      </w:r>
      <w:proofErr w:type="spellEnd"/>
      <w:r w:rsidR="008D615E" w:rsidRPr="005F7E9A">
        <w:rPr>
          <w:rFonts w:eastAsia="Times New Roman"/>
          <w:sz w:val="28"/>
        </w:rPr>
        <w:t xml:space="preserve"> </w:t>
      </w:r>
      <w:proofErr w:type="spellStart"/>
      <w:r w:rsidR="008D615E" w:rsidRPr="005F7E9A">
        <w:rPr>
          <w:rFonts w:eastAsia="Times New Roman"/>
          <w:sz w:val="28"/>
        </w:rPr>
        <w:t>ঘটে</w:t>
      </w:r>
      <w:proofErr w:type="spellEnd"/>
      <w:r w:rsidR="008D615E" w:rsidRPr="005F7E9A">
        <w:rPr>
          <w:rFonts w:eastAsia="Times New Roman"/>
          <w:sz w:val="28"/>
        </w:rPr>
        <w:t xml:space="preserve"> </w:t>
      </w:r>
      <w:proofErr w:type="spellStart"/>
      <w:r w:rsidR="008D615E" w:rsidRPr="005F7E9A">
        <w:rPr>
          <w:rFonts w:eastAsia="Times New Roman"/>
          <w:sz w:val="28"/>
        </w:rPr>
        <w:t>যাওয়া</w:t>
      </w:r>
      <w:proofErr w:type="spellEnd"/>
      <w:r w:rsidR="008D615E" w:rsidRPr="005F7E9A">
        <w:rPr>
          <w:rFonts w:eastAsia="Times New Roman"/>
          <w:sz w:val="28"/>
        </w:rPr>
        <w:t xml:space="preserve"> </w:t>
      </w:r>
      <w:proofErr w:type="spellStart"/>
      <w:r w:rsidR="008D615E" w:rsidRPr="005F7E9A">
        <w:rPr>
          <w:rFonts w:eastAsia="Times New Roman"/>
          <w:sz w:val="28"/>
        </w:rPr>
        <w:t>অপরাধের</w:t>
      </w:r>
      <w:proofErr w:type="spellEnd"/>
      <w:r w:rsidR="008D615E" w:rsidRPr="005F7E9A">
        <w:rPr>
          <w:rFonts w:eastAsia="Times New Roman"/>
          <w:sz w:val="28"/>
        </w:rPr>
        <w:t xml:space="preserve"> </w:t>
      </w:r>
      <w:proofErr w:type="spellStart"/>
      <w:r w:rsidR="008D615E" w:rsidRPr="005F7E9A">
        <w:rPr>
          <w:rFonts w:eastAsia="Times New Roman"/>
          <w:sz w:val="28"/>
        </w:rPr>
        <w:t>বিষয়ে</w:t>
      </w:r>
      <w:proofErr w:type="spellEnd"/>
      <w:r w:rsidR="008D615E" w:rsidRPr="005F7E9A">
        <w:rPr>
          <w:rFonts w:eastAsia="Times New Roman"/>
          <w:sz w:val="28"/>
        </w:rPr>
        <w:t xml:space="preserve"> </w:t>
      </w:r>
      <w:proofErr w:type="spellStart"/>
      <w:r w:rsidR="008D615E" w:rsidRPr="005F7E9A">
        <w:rPr>
          <w:rFonts w:eastAsia="Times New Roman"/>
          <w:sz w:val="28"/>
        </w:rPr>
        <w:t>আদালতে</w:t>
      </w:r>
      <w:proofErr w:type="spellEnd"/>
      <w:r w:rsidR="008D615E" w:rsidRPr="005F7E9A">
        <w:rPr>
          <w:rFonts w:eastAsia="Times New Roman"/>
          <w:sz w:val="28"/>
        </w:rPr>
        <w:t xml:space="preserve"> </w:t>
      </w:r>
      <w:proofErr w:type="spellStart"/>
      <w:r w:rsidR="008D615E" w:rsidRPr="005F7E9A">
        <w:rPr>
          <w:rFonts w:eastAsia="Times New Roman"/>
          <w:sz w:val="28"/>
        </w:rPr>
        <w:t>মামলা</w:t>
      </w:r>
      <w:proofErr w:type="spellEnd"/>
      <w:r w:rsidR="008D615E" w:rsidRPr="005F7E9A">
        <w:rPr>
          <w:rFonts w:eastAsia="Times New Roman"/>
          <w:sz w:val="28"/>
        </w:rPr>
        <w:t xml:space="preserve"> </w:t>
      </w:r>
      <w:proofErr w:type="spellStart"/>
      <w:r w:rsidR="008D615E" w:rsidRPr="005F7E9A">
        <w:rPr>
          <w:rFonts w:eastAsia="Times New Roman"/>
          <w:sz w:val="28"/>
        </w:rPr>
        <w:t>করতে</w:t>
      </w:r>
      <w:proofErr w:type="spellEnd"/>
      <w:r w:rsidR="008D615E" w:rsidRPr="005F7E9A">
        <w:rPr>
          <w:rFonts w:eastAsia="Times New Roman"/>
          <w:sz w:val="28"/>
        </w:rPr>
        <w:t xml:space="preserve"> </w:t>
      </w:r>
      <w:proofErr w:type="spellStart"/>
      <w:r w:rsidR="008D615E" w:rsidRPr="005F7E9A">
        <w:rPr>
          <w:rFonts w:eastAsia="Times New Roman"/>
          <w:sz w:val="28"/>
        </w:rPr>
        <w:t>চান</w:t>
      </w:r>
      <w:proofErr w:type="spellEnd"/>
      <w:r w:rsidR="005F7E9A" w:rsidRPr="005F7E9A">
        <w:rPr>
          <w:rFonts w:eastAsia="Times New Roman"/>
          <w:sz w:val="28"/>
        </w:rPr>
        <w:t xml:space="preserve"> </w:t>
      </w:r>
      <w:proofErr w:type="spellStart"/>
      <w:r w:rsidR="005F7E9A" w:rsidRPr="005F7E9A">
        <w:rPr>
          <w:rFonts w:eastAsia="Times New Roman"/>
          <w:sz w:val="28"/>
        </w:rPr>
        <w:t>এবং</w:t>
      </w:r>
      <w:proofErr w:type="spellEnd"/>
      <w:r w:rsidR="005F7E9A" w:rsidRPr="005F7E9A">
        <w:rPr>
          <w:rFonts w:eastAsia="Times New Roman"/>
          <w:sz w:val="28"/>
        </w:rPr>
        <w:t xml:space="preserve"> </w:t>
      </w:r>
      <w:proofErr w:type="spellStart"/>
      <w:r w:rsidR="008D615E" w:rsidRPr="005F7E9A">
        <w:rPr>
          <w:rFonts w:eastAsia="Times New Roman"/>
          <w:sz w:val="28"/>
        </w:rPr>
        <w:t>আইনী</w:t>
      </w:r>
      <w:proofErr w:type="spellEnd"/>
      <w:r w:rsidR="008D615E" w:rsidRPr="005F7E9A">
        <w:rPr>
          <w:rFonts w:eastAsia="Times New Roman"/>
          <w:sz w:val="28"/>
        </w:rPr>
        <w:t xml:space="preserve"> </w:t>
      </w:r>
      <w:proofErr w:type="spellStart"/>
      <w:r w:rsidR="008D615E" w:rsidRPr="005F7E9A">
        <w:rPr>
          <w:rFonts w:eastAsia="Times New Roman"/>
          <w:sz w:val="28"/>
        </w:rPr>
        <w:t>সহায়তা</w:t>
      </w:r>
      <w:proofErr w:type="spellEnd"/>
      <w:r w:rsidR="008D615E" w:rsidRPr="005F7E9A">
        <w:rPr>
          <w:rFonts w:eastAsia="Times New Roman"/>
          <w:sz w:val="28"/>
        </w:rPr>
        <w:t xml:space="preserve"> ‍</w:t>
      </w:r>
      <w:proofErr w:type="spellStart"/>
      <w:r w:rsidR="008D615E" w:rsidRPr="005F7E9A">
        <w:rPr>
          <w:rFonts w:eastAsia="Times New Roman"/>
          <w:sz w:val="28"/>
        </w:rPr>
        <w:t>চেয়ে</w:t>
      </w:r>
      <w:proofErr w:type="spellEnd"/>
      <w:r w:rsidR="008D615E" w:rsidRPr="005F7E9A">
        <w:rPr>
          <w:rFonts w:eastAsia="Times New Roman"/>
          <w:sz w:val="28"/>
        </w:rPr>
        <w:t xml:space="preserve"> </w:t>
      </w:r>
      <w:r w:rsidR="00BF71A2" w:rsidRPr="005F7E9A">
        <w:rPr>
          <w:rFonts w:eastAsia="Times New Roman" w:hint="cs"/>
          <w:sz w:val="28"/>
          <w:cs/>
        </w:rPr>
        <w:t xml:space="preserve">তিনি </w:t>
      </w:r>
      <w:proofErr w:type="spellStart"/>
      <w:r w:rsidR="008D615E" w:rsidRPr="005F7E9A">
        <w:rPr>
          <w:rFonts w:eastAsia="Times New Roman"/>
          <w:sz w:val="28"/>
        </w:rPr>
        <w:t>কমিশনে</w:t>
      </w:r>
      <w:proofErr w:type="spellEnd"/>
      <w:r w:rsidR="008D615E" w:rsidRPr="005F7E9A">
        <w:rPr>
          <w:rFonts w:eastAsia="Times New Roman"/>
          <w:sz w:val="28"/>
        </w:rPr>
        <w:t xml:space="preserve"> </w:t>
      </w:r>
      <w:proofErr w:type="spellStart"/>
      <w:r w:rsidR="008D615E" w:rsidRPr="005F7E9A">
        <w:rPr>
          <w:rFonts w:eastAsia="Times New Roman"/>
          <w:sz w:val="28"/>
        </w:rPr>
        <w:t>একটি</w:t>
      </w:r>
      <w:proofErr w:type="spellEnd"/>
      <w:r w:rsidR="008D615E" w:rsidRPr="005F7E9A">
        <w:rPr>
          <w:rFonts w:eastAsia="Times New Roman"/>
          <w:sz w:val="28"/>
        </w:rPr>
        <w:t xml:space="preserve"> </w:t>
      </w:r>
      <w:proofErr w:type="spellStart"/>
      <w:r w:rsidR="008D615E" w:rsidRPr="005F7E9A">
        <w:rPr>
          <w:rFonts w:eastAsia="Times New Roman"/>
          <w:sz w:val="28"/>
        </w:rPr>
        <w:t>লিখিত</w:t>
      </w:r>
      <w:proofErr w:type="spellEnd"/>
      <w:r w:rsidR="008D615E" w:rsidRPr="005F7E9A">
        <w:rPr>
          <w:rFonts w:eastAsia="Times New Roman"/>
          <w:sz w:val="28"/>
        </w:rPr>
        <w:t xml:space="preserve"> </w:t>
      </w:r>
      <w:proofErr w:type="spellStart"/>
      <w:r w:rsidR="008D615E" w:rsidRPr="005F7E9A">
        <w:rPr>
          <w:rFonts w:eastAsia="Times New Roman"/>
          <w:sz w:val="28"/>
        </w:rPr>
        <w:t>আবেদন</w:t>
      </w:r>
      <w:proofErr w:type="spellEnd"/>
      <w:r w:rsidR="008D615E" w:rsidRPr="005F7E9A">
        <w:rPr>
          <w:rFonts w:eastAsia="Times New Roman"/>
          <w:sz w:val="28"/>
        </w:rPr>
        <w:t xml:space="preserve"> </w:t>
      </w:r>
      <w:proofErr w:type="spellStart"/>
      <w:r w:rsidR="008D615E" w:rsidRPr="005F7E9A">
        <w:rPr>
          <w:rFonts w:eastAsia="Times New Roman"/>
          <w:sz w:val="28"/>
        </w:rPr>
        <w:t>দাখিল</w:t>
      </w:r>
      <w:proofErr w:type="spellEnd"/>
      <w:r w:rsidR="008D615E" w:rsidRPr="005F7E9A">
        <w:rPr>
          <w:rFonts w:eastAsia="Times New Roman"/>
          <w:sz w:val="28"/>
        </w:rPr>
        <w:t xml:space="preserve"> </w:t>
      </w:r>
      <w:proofErr w:type="spellStart"/>
      <w:r w:rsidR="008D615E" w:rsidRPr="005F7E9A">
        <w:rPr>
          <w:rFonts w:eastAsia="Times New Roman"/>
          <w:sz w:val="28"/>
        </w:rPr>
        <w:t>করেন</w:t>
      </w:r>
      <w:proofErr w:type="spellEnd"/>
    </w:p>
    <w:p w14:paraId="6B6F70D0" w14:textId="2AB65F74" w:rsidR="008A2AC1" w:rsidRPr="005F7E9A" w:rsidRDefault="008A2AC1" w:rsidP="005F7E9A">
      <w:pPr>
        <w:jc w:val="both"/>
        <w:rPr>
          <w:rFonts w:eastAsia="Times New Roman"/>
          <w:sz w:val="28"/>
        </w:rPr>
      </w:pPr>
      <w:r w:rsidRPr="005F7E9A">
        <w:rPr>
          <w:rFonts w:eastAsia="Times New Roman" w:hint="cs"/>
          <w:sz w:val="28"/>
          <w:cs/>
        </w:rPr>
        <w:t xml:space="preserve">অভিযোগ, পক্ষদের বক্তব্য ও আনুষঙ্গিক কাগজপত্র পর্যালোচনায় দেখা যায় যে, অভিযোগকারী প্রাথমিক বিদ্যালয়ের একজন শিক্ষক হলেও স্বামী কর্তৃক ভরণপোষণ না দেওয়া, সম্পত্তি ক্রয়ের জন্য ঋণ করে স্বামীকে টাকা দেওয়া এবং উক্ত ঋণ পরিশোধ করায় সন্তানদের নিয়ে তিনি আর্থিকভাবে অসহায় অবস্থায় রয়েছেন। এ প্রেক্ষিতে, অভিযোগকারীকে কমিশনের পক্ষ থেকে আইনি সহায়তা প্রদানের জন্য পটুয়াখালী ‍জেলার একজন </w:t>
      </w:r>
      <w:r w:rsidR="005F7E9A" w:rsidRPr="005F7E9A">
        <w:rPr>
          <w:rFonts w:eastAsia="Times New Roman"/>
          <w:sz w:val="28"/>
          <w:cs/>
        </w:rPr>
        <w:t xml:space="preserve">প্যানেল </w:t>
      </w:r>
      <w:r w:rsidRPr="005F7E9A">
        <w:rPr>
          <w:rFonts w:eastAsia="Times New Roman" w:hint="cs"/>
          <w:sz w:val="28"/>
          <w:cs/>
        </w:rPr>
        <w:t>আইনজীবীকে নিযুক্ত করা হয়।</w:t>
      </w:r>
      <w:r w:rsidR="005F7E9A">
        <w:rPr>
          <w:rFonts w:eastAsia="Times New Roman"/>
          <w:sz w:val="28"/>
          <w:cs/>
        </w:rPr>
        <w:t xml:space="preserve"> </w:t>
      </w:r>
      <w:r w:rsidR="00FD47A9" w:rsidRPr="005F7E9A">
        <w:rPr>
          <w:rFonts w:eastAsia="Times New Roman" w:hint="cs"/>
          <w:sz w:val="28"/>
          <w:cs/>
        </w:rPr>
        <w:t>প্রতিপ</w:t>
      </w:r>
      <w:r w:rsidR="00FD47A9" w:rsidRPr="005F7E9A">
        <w:rPr>
          <w:rFonts w:eastAsia="Times New Roman"/>
          <w:sz w:val="28"/>
          <w:cs/>
        </w:rPr>
        <w:t>ক্ষের</w:t>
      </w:r>
      <w:r w:rsidR="00FD47A9" w:rsidRPr="005F7E9A">
        <w:rPr>
          <w:rFonts w:eastAsia="Times New Roman" w:hint="cs"/>
          <w:sz w:val="28"/>
          <w:cs/>
        </w:rPr>
        <w:t xml:space="preserve"> বিরুদ্ধে </w:t>
      </w:r>
      <w:r w:rsidR="008E31FB" w:rsidRPr="005F7E9A">
        <w:rPr>
          <w:rFonts w:eastAsia="Times New Roman" w:hint="cs"/>
          <w:sz w:val="28"/>
          <w:cs/>
        </w:rPr>
        <w:t xml:space="preserve">অভিযোগকারী </w:t>
      </w:r>
      <w:r w:rsidR="00FD47A9" w:rsidRPr="005F7E9A">
        <w:rPr>
          <w:rFonts w:eastAsia="Times New Roman" w:hint="cs"/>
          <w:sz w:val="28"/>
          <w:cs/>
        </w:rPr>
        <w:t xml:space="preserve">গত 17/01/2024 তারিখে যৌতুক নিরোধ আইন, 2018 এর 3 ধারায় সিনিয়র জুডিসিয়াল ম্যাজিস্ট্রেট আমলী আদালত, সদর থানা, পটুয়াখালী তে সি.আর. মামলা নং 93/2024 দায়ের </w:t>
      </w:r>
      <w:r w:rsidR="008E31FB" w:rsidRPr="005F7E9A">
        <w:rPr>
          <w:rFonts w:eastAsia="Times New Roman" w:hint="cs"/>
          <w:sz w:val="28"/>
          <w:cs/>
        </w:rPr>
        <w:t xml:space="preserve">করেন। </w:t>
      </w:r>
      <w:r w:rsidR="00FD47A9" w:rsidRPr="005F7E9A">
        <w:rPr>
          <w:rFonts w:eastAsia="Times New Roman" w:hint="cs"/>
          <w:sz w:val="28"/>
          <w:cs/>
        </w:rPr>
        <w:t>উক্ত মামলায় বিজ্ঞ আদালত গ্রেফতারী পরোয়ানা জারি করলে পুলিশ আসামি</w:t>
      </w:r>
      <w:r w:rsidR="00FD47A9" w:rsidRPr="005F7E9A">
        <w:rPr>
          <w:rFonts w:eastAsia="Times New Roman"/>
          <w:sz w:val="28"/>
          <w:cs/>
        </w:rPr>
        <w:t xml:space="preserve">কে </w:t>
      </w:r>
      <w:r w:rsidR="00FD47A9" w:rsidRPr="005F7E9A">
        <w:rPr>
          <w:rFonts w:eastAsia="Times New Roman" w:hint="cs"/>
          <w:sz w:val="28"/>
          <w:cs/>
        </w:rPr>
        <w:t xml:space="preserve">গ্রেফতার করে গত 09/02/2024 তারিখ বিজ্ঞ আদালতের মাধ্যমে জেল হাজতে প্রেরণ করে। </w:t>
      </w:r>
    </w:p>
    <w:p w14:paraId="36F9C566" w14:textId="7527F176" w:rsidR="008E31FB" w:rsidRPr="005F7E9A" w:rsidRDefault="008E31FB" w:rsidP="005F7E9A">
      <w:pPr>
        <w:jc w:val="both"/>
        <w:rPr>
          <w:rFonts w:eastAsia="Times New Roman"/>
          <w:sz w:val="28"/>
        </w:rPr>
      </w:pPr>
      <w:r w:rsidRPr="005F7E9A">
        <w:rPr>
          <w:rFonts w:hint="cs"/>
          <w:sz w:val="28"/>
          <w:cs/>
        </w:rPr>
        <w:t xml:space="preserve">বর্ণিত অবস্থায়, </w:t>
      </w:r>
      <w:r w:rsidR="00F5236D" w:rsidRPr="005F7E9A">
        <w:rPr>
          <w:rFonts w:eastAsia="Times New Roman" w:hint="cs"/>
          <w:sz w:val="28"/>
          <w:cs/>
        </w:rPr>
        <w:t>একজন প্রাথমিক বিদ্যালয়ের শিক্ষক কর্তৃক সহোদর ছোট ভাইয়ের স্ত্রীর সাথে পরকীয়ায় লিপ্ত হওয়ার মাধ্যমে ভাইয়ের মৃত্যুর কারণ হওয়া, পরবর্তীতে প্রথম স্ত্রীর যথাযথ সম্মতি ছাড়া ২য় বিবাহ করা, স্ত্রীকে যৌতুকের জন্য নির্যাতন করা এবং সন্তানদের ভরণ-পোষণ না দেওয়াসহ বিভিন্ন কারণে প্রতিপক্ষ</w:t>
      </w:r>
      <w:r w:rsidR="00F5236D" w:rsidRPr="005F7E9A">
        <w:rPr>
          <w:rFonts w:eastAsia="Times New Roman"/>
          <w:sz w:val="28"/>
        </w:rPr>
        <w:t xml:space="preserve"> </w:t>
      </w:r>
      <w:r w:rsidR="00F5236D" w:rsidRPr="005F7E9A">
        <w:rPr>
          <w:rFonts w:eastAsia="Times New Roman" w:hint="cs"/>
          <w:sz w:val="28"/>
          <w:cs/>
        </w:rPr>
        <w:t>নৈতিকভাবে কোমলমতী শিশু শিক্ষার্থীদের পাঠদানের যোগ্যতা হারিয়েছেন মর্মে বেঞ্চ মনে করে।</w:t>
      </w:r>
      <w:r w:rsidR="00F5236D" w:rsidRPr="005F7E9A">
        <w:rPr>
          <w:rFonts w:eastAsia="Times New Roman"/>
          <w:sz w:val="28"/>
          <w:cs/>
        </w:rPr>
        <w:t xml:space="preserve"> </w:t>
      </w:r>
      <w:r w:rsidR="00735E70" w:rsidRPr="005F7E9A">
        <w:rPr>
          <w:rFonts w:eastAsia="Times New Roman" w:hint="cs"/>
          <w:sz w:val="28"/>
          <w:cs/>
        </w:rPr>
        <w:t xml:space="preserve">একইসাথে, </w:t>
      </w:r>
      <w:r w:rsidR="00070103" w:rsidRPr="005F7E9A">
        <w:rPr>
          <w:rFonts w:eastAsia="Times New Roman" w:hint="cs"/>
          <w:sz w:val="28"/>
          <w:cs/>
        </w:rPr>
        <w:t>প্রতিপ</w:t>
      </w:r>
      <w:r w:rsidR="00070103" w:rsidRPr="005F7E9A">
        <w:rPr>
          <w:rFonts w:eastAsia="Times New Roman"/>
          <w:sz w:val="28"/>
          <w:cs/>
        </w:rPr>
        <w:t xml:space="preserve">ক্ষের </w:t>
      </w:r>
      <w:r w:rsidR="00070103" w:rsidRPr="005F7E9A">
        <w:rPr>
          <w:rFonts w:eastAsia="Times New Roman" w:hint="cs"/>
          <w:sz w:val="28"/>
          <w:cs/>
        </w:rPr>
        <w:t>বিরুদ্ধে যৌতুক নিরোধ আইন, 2018 এর 3 ধারায় মামলা দায়ের হওয়ায় এবং জেল হাজতে আটক থাকায় পটুয়াখালী জেলার সদর উপজেলার 20 নং মধ্য উত্তর বদরপুর সরকারি প্রাথমিক বিদ্যালয়ের প্রধান শিক্ষ</w:t>
      </w:r>
      <w:r w:rsidR="00070103" w:rsidRPr="005F7E9A">
        <w:rPr>
          <w:rFonts w:eastAsia="Times New Roman"/>
          <w:sz w:val="28"/>
          <w:cs/>
        </w:rPr>
        <w:t>কের</w:t>
      </w:r>
      <w:r w:rsidR="00070103" w:rsidRPr="005F7E9A">
        <w:rPr>
          <w:rFonts w:eastAsia="Times New Roman" w:hint="cs"/>
          <w:sz w:val="28"/>
          <w:cs/>
        </w:rPr>
        <w:t xml:space="preserve"> </w:t>
      </w:r>
      <w:r w:rsidR="007A38AC" w:rsidRPr="005F7E9A">
        <w:rPr>
          <w:rFonts w:eastAsia="Times New Roman" w:hint="cs"/>
          <w:sz w:val="28"/>
          <w:cs/>
        </w:rPr>
        <w:t xml:space="preserve">বিরুদ্ধে </w:t>
      </w:r>
      <w:r w:rsidR="00070103" w:rsidRPr="005F7E9A">
        <w:rPr>
          <w:rFonts w:eastAsia="Times New Roman" w:hint="cs"/>
          <w:sz w:val="28"/>
          <w:cs/>
        </w:rPr>
        <w:t>বিধি মোতাবেক ব্যবস্থা গ্রহণ করে কমিশনকে অবহিত করতে মহাপরিচালক, প্রাথমিক শিক্ষা অধিদপ্তর-কে বলা</w:t>
      </w:r>
      <w:r w:rsidR="007A38AC" w:rsidRPr="005F7E9A">
        <w:rPr>
          <w:rFonts w:eastAsia="Times New Roman" w:hint="cs"/>
          <w:sz w:val="28"/>
          <w:cs/>
        </w:rPr>
        <w:t xml:space="preserve"> হয়।</w:t>
      </w:r>
    </w:p>
    <w:p w14:paraId="49A9852F" w14:textId="5B139341" w:rsidR="007A38AC" w:rsidRPr="005F7E9A" w:rsidRDefault="003E359B" w:rsidP="005F7E9A">
      <w:pPr>
        <w:jc w:val="both"/>
        <w:rPr>
          <w:sz w:val="28"/>
          <w:cs/>
        </w:rPr>
      </w:pPr>
      <w:r w:rsidRPr="005F7E9A">
        <w:rPr>
          <w:rFonts w:hint="cs"/>
          <w:sz w:val="28"/>
          <w:cs/>
        </w:rPr>
        <w:t>কমিশনের নির্দেশনার পরিপ্রেক্ষিতে, গত ১২</w:t>
      </w:r>
      <w:r w:rsidRPr="005F7E9A">
        <w:rPr>
          <w:sz w:val="28"/>
        </w:rPr>
        <w:t>/</w:t>
      </w:r>
      <w:r w:rsidR="005F7E9A" w:rsidRPr="005F7E9A">
        <w:rPr>
          <w:sz w:val="28"/>
        </w:rPr>
        <w:t>0</w:t>
      </w:r>
      <w:r w:rsidRPr="005F7E9A">
        <w:rPr>
          <w:rFonts w:hint="cs"/>
          <w:sz w:val="28"/>
          <w:cs/>
        </w:rPr>
        <w:t>৩</w:t>
      </w:r>
      <w:r w:rsidRPr="005F7E9A">
        <w:rPr>
          <w:sz w:val="28"/>
        </w:rPr>
        <w:t>/</w:t>
      </w:r>
      <w:r w:rsidRPr="005F7E9A">
        <w:rPr>
          <w:rFonts w:hint="cs"/>
          <w:sz w:val="28"/>
          <w:cs/>
        </w:rPr>
        <w:t xml:space="preserve">২০২৪ তারিখের জেলা প্রাথমিক শিক্ষা অফিসার, পটুয়াখালির আদেশমূলে সরকারি চাকরি আইন, ২০১৮ এর ৩৯(২) ধারা এবং বিএসআর ১ম খণ্ডের ৭৩(২) </w:t>
      </w:r>
      <w:r w:rsidRPr="005F7E9A">
        <w:rPr>
          <w:rFonts w:hint="cs"/>
          <w:sz w:val="28"/>
          <w:cs/>
        </w:rPr>
        <w:lastRenderedPageBreak/>
        <w:t xml:space="preserve">ধারা মোতাবেক </w:t>
      </w:r>
      <w:r w:rsidR="00392C74" w:rsidRPr="005F7E9A">
        <w:rPr>
          <w:rFonts w:eastAsia="Times New Roman" w:hint="cs"/>
          <w:sz w:val="28"/>
          <w:cs/>
        </w:rPr>
        <w:t xml:space="preserve">পটুয়াখালী জেলার সদর উপজেলার 20 নং মধ্য উত্তর বদরপুর সরকারি প্রাথমিক বিদ্যালয়ের </w:t>
      </w:r>
      <w:r w:rsidRPr="005F7E9A">
        <w:rPr>
          <w:rFonts w:hint="cs"/>
          <w:sz w:val="28"/>
          <w:cs/>
        </w:rPr>
        <w:t xml:space="preserve">প্রধান শিক্ষক (চলতি দায়িত্ব)কে সাময়িক বরখাস্ত করা হয়।  </w:t>
      </w:r>
    </w:p>
    <w:sectPr w:rsidR="007A38AC" w:rsidRPr="005F7E9A" w:rsidSect="005747AC">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altName w:val="BenSen"/>
    <w:panose1 w:val="00000400000000000000"/>
    <w:charset w:val="01"/>
    <w:family w:val="roman"/>
    <w:notTrueType/>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15E"/>
    <w:rsid w:val="000339DA"/>
    <w:rsid w:val="00070103"/>
    <w:rsid w:val="000C2F87"/>
    <w:rsid w:val="00162BB7"/>
    <w:rsid w:val="001E3103"/>
    <w:rsid w:val="00210201"/>
    <w:rsid w:val="00292735"/>
    <w:rsid w:val="002E33A9"/>
    <w:rsid w:val="002F29A6"/>
    <w:rsid w:val="00363AE8"/>
    <w:rsid w:val="00392C74"/>
    <w:rsid w:val="003E359B"/>
    <w:rsid w:val="00453AD8"/>
    <w:rsid w:val="004833E6"/>
    <w:rsid w:val="004F0DEB"/>
    <w:rsid w:val="005747AC"/>
    <w:rsid w:val="005F7E9A"/>
    <w:rsid w:val="00672B6B"/>
    <w:rsid w:val="00735E70"/>
    <w:rsid w:val="007A38AC"/>
    <w:rsid w:val="008A068C"/>
    <w:rsid w:val="008A2AC1"/>
    <w:rsid w:val="008D615E"/>
    <w:rsid w:val="008E1F2A"/>
    <w:rsid w:val="008E31FB"/>
    <w:rsid w:val="00953738"/>
    <w:rsid w:val="009A0B45"/>
    <w:rsid w:val="00A82A3F"/>
    <w:rsid w:val="00AC70A2"/>
    <w:rsid w:val="00B63237"/>
    <w:rsid w:val="00BF71A2"/>
    <w:rsid w:val="00C82C12"/>
    <w:rsid w:val="00D762E7"/>
    <w:rsid w:val="00E00251"/>
    <w:rsid w:val="00E13848"/>
    <w:rsid w:val="00E703C5"/>
    <w:rsid w:val="00F5236D"/>
    <w:rsid w:val="00F74009"/>
    <w:rsid w:val="00FD47A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9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ikoshBAN" w:eastAsiaTheme="minorHAnsi" w:hAnsi="NikoshBAN" w:cs="NikoshBAN"/>
        <w:kern w:val="2"/>
        <w:sz w:val="24"/>
        <w:szCs w:val="28"/>
        <w:lang w:val="en-US" w:eastAsia="en-US" w:bidi="bn-IN"/>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ikoshBAN" w:eastAsiaTheme="minorHAnsi" w:hAnsi="NikoshBAN" w:cs="NikoshBAN"/>
        <w:kern w:val="2"/>
        <w:sz w:val="24"/>
        <w:szCs w:val="28"/>
        <w:lang w:val="en-US" w:eastAsia="en-US" w:bidi="bn-IN"/>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Farjana Najneen</dc:creator>
  <cp:lastModifiedBy>user</cp:lastModifiedBy>
  <cp:revision>17</cp:revision>
  <cp:lastPrinted>2024-04-30T04:10:00Z</cp:lastPrinted>
  <dcterms:created xsi:type="dcterms:W3CDTF">2024-04-18T05:57:00Z</dcterms:created>
  <dcterms:modified xsi:type="dcterms:W3CDTF">2024-04-30T04:17:00Z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6ff41180-b4cb-47eb-b4dd-fcf574f3ce7b</vt:lpwstr>
  </property>
</Properties>
</file>