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D64" w:rsidRPr="00CB1A75" w:rsidRDefault="00674D64" w:rsidP="00674D64">
      <w:pPr>
        <w:pStyle w:val="Header"/>
        <w:spacing w:line="276" w:lineRule="auto"/>
        <w:rPr>
          <w:rFonts w:ascii="Nikosh" w:hAnsi="Nikosh" w:cs="Nikos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309F12" wp14:editId="3C534BA2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660400" cy="660400"/>
            <wp:effectExtent l="0" t="0" r="6350" b="635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D64" w:rsidRDefault="00674D64" w:rsidP="00674D64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  <w:r w:rsidRPr="00CB1A75">
        <w:rPr>
          <w:rFonts w:ascii="Nikosh" w:hAnsi="Nikosh" w:cs="Nikosh"/>
          <w:b/>
          <w:sz w:val="24"/>
          <w:szCs w:val="24"/>
        </w:rPr>
        <w:t xml:space="preserve">     </w:t>
      </w:r>
    </w:p>
    <w:p w:rsidR="00674D64" w:rsidRDefault="00674D64" w:rsidP="00674D64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:rsidR="00674D64" w:rsidRDefault="00674D64" w:rsidP="00674D64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:rsidR="00674D64" w:rsidRPr="00CB1A75" w:rsidRDefault="00674D64" w:rsidP="00674D64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proofErr w:type="spellStart"/>
      <w:r w:rsidRPr="00CB1A75">
        <w:rPr>
          <w:rFonts w:ascii="Nikosh" w:hAnsi="Nikosh" w:cs="Nikosh"/>
          <w:b/>
          <w:sz w:val="32"/>
          <w:szCs w:val="32"/>
        </w:rPr>
        <w:t>জাতীয়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মানবাধিকার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কমিশন</w:t>
      </w:r>
      <w:proofErr w:type="spellEnd"/>
    </w:p>
    <w:p w:rsidR="00674D64" w:rsidRPr="00CB1A75" w:rsidRDefault="00674D64" w:rsidP="00674D64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</w:rPr>
        <w:t xml:space="preserve">(২০০৯ </w:t>
      </w:r>
      <w:proofErr w:type="spellStart"/>
      <w:r w:rsidRPr="00CB1A75">
        <w:rPr>
          <w:rFonts w:ascii="Nikosh" w:hAnsi="Nikosh" w:cs="Nikosh"/>
        </w:rPr>
        <w:t>সালের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জাতীয়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মানবাধিকার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কমিশন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আইন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দ্বারা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প্রতিষ্ঠিত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একটি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সংবিধিবদ্ধ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স্বাধীন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রাষ্ট্রীয়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প্রতিষ্ঠান</w:t>
      </w:r>
      <w:proofErr w:type="spellEnd"/>
      <w:r w:rsidRPr="00CB1A75">
        <w:rPr>
          <w:rFonts w:ascii="Nikosh" w:hAnsi="Nikosh" w:cs="Nikosh"/>
        </w:rPr>
        <w:t>)</w:t>
      </w:r>
    </w:p>
    <w:p w:rsidR="00674D64" w:rsidRPr="00CB1A75" w:rsidRDefault="00674D64" w:rsidP="00674D64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  <w:cs/>
          <w:lang w:bidi="bn-IN"/>
        </w:rPr>
        <w:t>বিটিএমসি ভবন (৯ম তলা), ৭-৯ কারওয়ান বাজার,</w:t>
      </w:r>
      <w:r w:rsidRPr="00CB1A75">
        <w:rPr>
          <w:rFonts w:ascii="Nikosh" w:hAnsi="Nikosh" w:cs="Nikosh"/>
        </w:rPr>
        <w:t xml:space="preserve"> ঢাকা-১২১৫</w:t>
      </w:r>
    </w:p>
    <w:p w:rsidR="00674D64" w:rsidRPr="00CB1A75" w:rsidRDefault="00674D64" w:rsidP="00674D64">
      <w:pPr>
        <w:spacing w:after="0" w:line="240" w:lineRule="auto"/>
        <w:jc w:val="center"/>
        <w:rPr>
          <w:rFonts w:ascii="Nikosh" w:hAnsi="Nikosh" w:cs="Nikosh"/>
          <w:lang w:bidi="bn-IN"/>
        </w:rPr>
      </w:pPr>
      <w:proofErr w:type="spellStart"/>
      <w:r w:rsidRPr="00CB1A75">
        <w:rPr>
          <w:rFonts w:ascii="Nikosh" w:hAnsi="Nikosh" w:cs="Nikosh"/>
        </w:rPr>
        <w:t>ইমেইলঃ</w:t>
      </w:r>
      <w:proofErr w:type="spellEnd"/>
      <w:r w:rsidRPr="00DE7E70">
        <w:rPr>
          <w:rFonts w:ascii="Times New Roman" w:hAnsi="Times New Roman" w:cs="Times New Roman"/>
        </w:rPr>
        <w:t xml:space="preserve"> </w:t>
      </w:r>
      <w:hyperlink r:id="rId5" w:history="1">
        <w:r w:rsidRPr="00DE7E70">
          <w:rPr>
            <w:rStyle w:val="Hyperlink"/>
            <w:rFonts w:ascii="Times New Roman" w:hAnsi="Times New Roman" w:cs="Times New Roman"/>
            <w:sz w:val="20"/>
            <w:szCs w:val="20"/>
            <w:lang w:bidi="bn-IN"/>
          </w:rPr>
          <w:t>info@nhrc.org</w:t>
        </w:r>
        <w:r w:rsidRPr="00DE7E70">
          <w:rPr>
            <w:rStyle w:val="Hyperlink"/>
            <w:rFonts w:ascii="Times New Roman" w:hAnsi="Times New Roman" w:cs="Times New Roman"/>
            <w:sz w:val="20"/>
            <w:szCs w:val="20"/>
          </w:rPr>
          <w:t>.bd</w:t>
        </w:r>
      </w:hyperlink>
      <w:r w:rsidRPr="00CB1A75">
        <w:rPr>
          <w:rFonts w:ascii="Nikosh" w:hAnsi="Nikosh" w:cs="Nikosh"/>
          <w:color w:val="0000FF"/>
          <w:sz w:val="20"/>
          <w:szCs w:val="20"/>
          <w:u w:val="single"/>
        </w:rPr>
        <w:t xml:space="preserve">; </w:t>
      </w:r>
      <w:r w:rsidRPr="00CB1A75">
        <w:rPr>
          <w:rFonts w:ascii="Nikosh" w:hAnsi="Nikosh" w:cs="Nikosh"/>
          <w:cs/>
          <w:lang w:bidi="bn-IN"/>
        </w:rPr>
        <w:t>হেল্পলাইনঃ</w:t>
      </w:r>
      <w:r w:rsidRPr="00CB1A75">
        <w:rPr>
          <w:rFonts w:ascii="Nikosh" w:hAnsi="Nikosh" w:cs="Nikosh"/>
          <w:lang w:bidi="bn-IN"/>
        </w:rPr>
        <w:t xml:space="preserve"> </w:t>
      </w:r>
      <w:r w:rsidRPr="00CB1A75">
        <w:rPr>
          <w:rFonts w:ascii="Nikosh" w:hAnsi="Nikosh" w:cs="Nikosh"/>
          <w:cs/>
          <w:lang w:bidi="bn-IN"/>
        </w:rPr>
        <w:t>১৬১০৮</w:t>
      </w:r>
    </w:p>
    <w:p w:rsidR="00674D64" w:rsidRPr="00CB1A75" w:rsidRDefault="00674D64" w:rsidP="00674D64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674D64" w:rsidRPr="00DE7E70" w:rsidRDefault="00674D64" w:rsidP="00674D64">
      <w:pPr>
        <w:rPr>
          <w:rFonts w:ascii="Nikosh" w:hAnsi="Nikosh" w:cs="Nikosh"/>
          <w:b/>
          <w:bCs/>
          <w:sz w:val="24"/>
          <w:szCs w:val="24"/>
          <w:u w:val="single"/>
          <w:lang w:bidi="bn-IN"/>
        </w:rPr>
      </w:pPr>
      <w:proofErr w:type="spellStart"/>
      <w:r w:rsidRPr="00DE7E70">
        <w:rPr>
          <w:rFonts w:ascii="Nikosh" w:hAnsi="Nikosh" w:cs="Nikosh"/>
          <w:sz w:val="24"/>
          <w:szCs w:val="24"/>
        </w:rPr>
        <w:t>স্মারকঃ</w:t>
      </w:r>
      <w:proofErr w:type="spellEnd"/>
      <w:r w:rsidRPr="00DE7E70">
        <w:rPr>
          <w:rFonts w:ascii="Nikosh" w:hAnsi="Nikosh" w:cs="Nikosh"/>
          <w:sz w:val="24"/>
          <w:szCs w:val="24"/>
        </w:rPr>
        <w:t xml:space="preserve"> </w:t>
      </w:r>
      <w:r w:rsidRPr="00DE7E70">
        <w:rPr>
          <w:rFonts w:ascii="Nikosh" w:hAnsi="Nikosh" w:cs="Nikosh"/>
          <w:sz w:val="24"/>
          <w:szCs w:val="24"/>
          <w:cs/>
          <w:lang w:bidi="bn-IN"/>
        </w:rPr>
        <w:t>এনএইচআরসিবি/</w:t>
      </w:r>
      <w:proofErr w:type="spellStart"/>
      <w:r w:rsidRPr="00DE7E70">
        <w:rPr>
          <w:rFonts w:ascii="Nikosh" w:hAnsi="Nikosh" w:cs="Nikosh"/>
          <w:sz w:val="24"/>
          <w:szCs w:val="24"/>
        </w:rPr>
        <w:t>প্রেস</w:t>
      </w:r>
      <w:proofErr w:type="spellEnd"/>
      <w:r w:rsidRPr="00DE7E70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E7E70">
        <w:rPr>
          <w:rFonts w:ascii="Nikosh" w:hAnsi="Nikosh" w:cs="Nikosh"/>
          <w:sz w:val="24"/>
          <w:szCs w:val="24"/>
        </w:rPr>
        <w:t>বিজ্ঞ</w:t>
      </w:r>
      <w:proofErr w:type="spellEnd"/>
      <w:r w:rsidRPr="00DE7E70">
        <w:rPr>
          <w:rFonts w:ascii="Nikosh" w:hAnsi="Nikosh" w:cs="Nikosh"/>
          <w:sz w:val="24"/>
          <w:szCs w:val="24"/>
        </w:rPr>
        <w:t>-</w:t>
      </w:r>
      <w:r w:rsidRPr="00DE7E70">
        <w:rPr>
          <w:rFonts w:ascii="Nikosh" w:hAnsi="Nikosh" w:cs="Nikosh"/>
          <w:sz w:val="24"/>
          <w:szCs w:val="24"/>
          <w:cs/>
          <w:lang w:bidi="bn-IN"/>
        </w:rPr>
        <w:t>২৩৯/১৩-</w:t>
      </w:r>
      <w:r>
        <w:rPr>
          <w:rFonts w:ascii="NikoshBAN" w:hAnsi="NikoshBAN" w:cs="NikoshBAN"/>
          <w:sz w:val="24"/>
          <w:szCs w:val="24"/>
          <w:cs/>
          <w:lang w:bidi="bn-IN"/>
        </w:rPr>
        <w:t xml:space="preserve">1৮৫      </w:t>
      </w:r>
      <w:r w:rsidRPr="00DE7E70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                        </w:t>
      </w:r>
      <w:r w:rsidRPr="00DE7E70">
        <w:rPr>
          <w:rFonts w:ascii="Nikosh" w:hAnsi="Nikosh" w:cs="Nikosh"/>
          <w:sz w:val="24"/>
          <w:szCs w:val="24"/>
          <w:cs/>
          <w:lang w:bidi="bn-IN"/>
        </w:rPr>
        <w:t xml:space="preserve">               </w:t>
      </w:r>
      <w:r w:rsidRPr="00DE7E70">
        <w:rPr>
          <w:rFonts w:ascii="Nikosh" w:hAnsi="Nikosh" w:cs="Nikosh"/>
          <w:sz w:val="24"/>
          <w:szCs w:val="24"/>
          <w:lang w:bidi="bn-IN"/>
        </w:rPr>
        <w:t xml:space="preserve">              </w:t>
      </w:r>
      <w:r w:rsidRPr="00DE7E70">
        <w:rPr>
          <w:rFonts w:ascii="Nikosh" w:hAnsi="Nikosh" w:cs="Nikosh"/>
          <w:sz w:val="24"/>
          <w:szCs w:val="24"/>
          <w:cs/>
          <w:lang w:bidi="bn-IN"/>
        </w:rPr>
        <w:t xml:space="preserve">  </w:t>
      </w:r>
      <w:r>
        <w:rPr>
          <w:rFonts w:ascii="Nikosh" w:hAnsi="Nikosh" w:cs="Nikosh"/>
          <w:sz w:val="24"/>
          <w:szCs w:val="24"/>
          <w:lang w:bidi="bn-IN"/>
        </w:rPr>
        <w:t xml:space="preserve">      </w:t>
      </w:r>
      <w:r w:rsidRPr="00DE7E70">
        <w:rPr>
          <w:rFonts w:ascii="Nikosh" w:hAnsi="Nikosh" w:cs="Nikosh"/>
          <w:sz w:val="24"/>
          <w:szCs w:val="24"/>
          <w:cs/>
          <w:lang w:bidi="bn-IN"/>
        </w:rPr>
        <w:t>তারিখঃ</w:t>
      </w:r>
      <w:r>
        <w:rPr>
          <w:rFonts w:ascii="Nikosh" w:hAnsi="Nikosh" w:cs="Nikosh"/>
          <w:sz w:val="24"/>
          <w:szCs w:val="24"/>
        </w:rPr>
        <w:t xml:space="preserve"> </w:t>
      </w:r>
      <w:r w:rsidR="00FB4249">
        <w:rPr>
          <w:rFonts w:ascii="NikoshBAN" w:hAnsi="NikoshBAN" w:cs="NikoshBAN"/>
          <w:sz w:val="24"/>
          <w:szCs w:val="24"/>
        </w:rPr>
        <w:t>১৭</w:t>
      </w:r>
      <w:r>
        <w:rPr>
          <w:rFonts w:ascii="NikoshBAN" w:hAnsi="NikoshBAN" w:cs="NikoshBAN"/>
          <w:sz w:val="24"/>
          <w:szCs w:val="24"/>
        </w:rPr>
        <w:t>/১০/</w:t>
      </w:r>
      <w:r w:rsidRPr="00DE7E70">
        <w:rPr>
          <w:rFonts w:ascii="Nikosh" w:hAnsi="Nikosh" w:cs="Nikosh"/>
          <w:sz w:val="24"/>
          <w:szCs w:val="24"/>
          <w:lang w:bidi="bn-IN"/>
        </w:rPr>
        <w:t>২০২৩</w:t>
      </w:r>
    </w:p>
    <w:p w:rsidR="00674D64" w:rsidRDefault="00674D64" w:rsidP="00674D64">
      <w:pPr>
        <w:shd w:val="clear" w:color="auto" w:fill="FFFFFF"/>
        <w:spacing w:after="0"/>
        <w:jc w:val="center"/>
        <w:rPr>
          <w:rFonts w:ascii="Nikosh" w:hAnsi="Nikosh" w:cs="Nikosh"/>
          <w:b/>
          <w:bCs/>
          <w:sz w:val="28"/>
          <w:szCs w:val="28"/>
          <w:cs/>
          <w:lang w:bidi="bn-IN"/>
        </w:rPr>
      </w:pPr>
      <w:r w:rsidRPr="00DE7E70">
        <w:rPr>
          <w:rFonts w:ascii="Nikosh" w:hAnsi="Nikosh" w:cs="Nikosh" w:hint="cs"/>
          <w:b/>
          <w:bCs/>
          <w:sz w:val="28"/>
          <w:szCs w:val="28"/>
          <w:cs/>
          <w:lang w:bidi="bn-IN"/>
        </w:rPr>
        <w:t xml:space="preserve">সংবাদ বিজ্ঞপ্তিঃ </w:t>
      </w:r>
    </w:p>
    <w:p w:rsidR="00674D64" w:rsidRPr="00FB4249" w:rsidRDefault="00674D64" w:rsidP="00674D64">
      <w:pPr>
        <w:shd w:val="clear" w:color="auto" w:fill="FFFFFF"/>
        <w:spacing w:after="0"/>
        <w:jc w:val="center"/>
        <w:rPr>
          <w:rFonts w:ascii="Nikosh" w:hAnsi="Nikosh" w:cs="Nikosh" w:hint="cs"/>
          <w:b/>
          <w:bCs/>
          <w:sz w:val="32"/>
          <w:szCs w:val="28"/>
          <w:lang w:bidi="bn-IN"/>
        </w:rPr>
      </w:pPr>
      <w:r>
        <w:rPr>
          <w:rFonts w:ascii="Nikosh" w:hAnsi="Nikosh" w:cs="Nikosh" w:hint="cs"/>
          <w:b/>
          <w:bCs/>
          <w:sz w:val="28"/>
          <w:szCs w:val="28"/>
          <w:cs/>
          <w:lang w:bidi="bn-IN"/>
        </w:rPr>
        <w:t xml:space="preserve">ফিলিস্তিনে </w:t>
      </w:r>
      <w:proofErr w:type="spellStart"/>
      <w:r w:rsidRPr="00FB4249">
        <w:rPr>
          <w:rFonts w:ascii="Nikosh" w:hAnsi="Nikosh" w:cs="Nikosh"/>
          <w:b/>
          <w:sz w:val="28"/>
          <w:szCs w:val="24"/>
        </w:rPr>
        <w:t>মানবিক</w:t>
      </w:r>
      <w:proofErr w:type="spellEnd"/>
      <w:r w:rsidRPr="00FB4249">
        <w:rPr>
          <w:rFonts w:ascii="Nikosh" w:hAnsi="Nikosh" w:cs="Nikosh"/>
          <w:b/>
          <w:sz w:val="28"/>
          <w:szCs w:val="24"/>
        </w:rPr>
        <w:t xml:space="preserve"> </w:t>
      </w:r>
      <w:proofErr w:type="spellStart"/>
      <w:r w:rsidR="00FB4249" w:rsidRPr="00FB4249">
        <w:rPr>
          <w:rFonts w:ascii="Nikosh" w:hAnsi="Nikosh" w:cs="Nikosh"/>
          <w:b/>
          <w:sz w:val="28"/>
          <w:szCs w:val="24"/>
        </w:rPr>
        <w:t>বিপর্যয়</w:t>
      </w:r>
      <w:proofErr w:type="spellEnd"/>
      <w:r w:rsidRPr="00FB4249">
        <w:rPr>
          <w:rFonts w:ascii="Nikosh" w:hAnsi="Nikosh" w:cs="Nikosh"/>
          <w:b/>
          <w:sz w:val="28"/>
          <w:szCs w:val="24"/>
        </w:rPr>
        <w:t xml:space="preserve"> </w:t>
      </w:r>
      <w:proofErr w:type="spellStart"/>
      <w:r w:rsidRPr="00FB4249">
        <w:rPr>
          <w:rFonts w:ascii="Nikosh" w:hAnsi="Nikosh" w:cs="Nikosh"/>
          <w:b/>
          <w:sz w:val="28"/>
          <w:szCs w:val="24"/>
        </w:rPr>
        <w:t>দ্রুততার</w:t>
      </w:r>
      <w:proofErr w:type="spellEnd"/>
      <w:r w:rsidRPr="00FB4249">
        <w:rPr>
          <w:rFonts w:ascii="Nikosh" w:hAnsi="Nikosh" w:cs="Nikosh"/>
          <w:b/>
          <w:sz w:val="28"/>
          <w:szCs w:val="24"/>
        </w:rPr>
        <w:t xml:space="preserve"> </w:t>
      </w:r>
      <w:proofErr w:type="spellStart"/>
      <w:r w:rsidRPr="00FB4249">
        <w:rPr>
          <w:rFonts w:ascii="Nikosh" w:hAnsi="Nikosh" w:cs="Nikosh"/>
          <w:b/>
          <w:sz w:val="28"/>
          <w:szCs w:val="24"/>
        </w:rPr>
        <w:t>সাথে</w:t>
      </w:r>
      <w:proofErr w:type="spellEnd"/>
      <w:r w:rsidRPr="00FB4249">
        <w:rPr>
          <w:rFonts w:ascii="Nikosh" w:hAnsi="Nikosh" w:cs="Nikosh"/>
          <w:b/>
          <w:sz w:val="28"/>
          <w:szCs w:val="24"/>
        </w:rPr>
        <w:t xml:space="preserve"> </w:t>
      </w:r>
      <w:proofErr w:type="spellStart"/>
      <w:r w:rsidRPr="00FB4249">
        <w:rPr>
          <w:rFonts w:ascii="Nikosh" w:hAnsi="Nikosh" w:cs="Nikosh"/>
          <w:b/>
          <w:sz w:val="28"/>
          <w:szCs w:val="24"/>
        </w:rPr>
        <w:t>সমাধান</w:t>
      </w:r>
      <w:proofErr w:type="spellEnd"/>
      <w:r w:rsidRPr="00FB4249">
        <w:rPr>
          <w:rFonts w:ascii="Nikosh" w:hAnsi="Nikosh" w:cs="Nikosh"/>
          <w:b/>
          <w:sz w:val="28"/>
          <w:szCs w:val="24"/>
        </w:rPr>
        <w:t xml:space="preserve"> </w:t>
      </w:r>
      <w:proofErr w:type="spellStart"/>
      <w:r w:rsidRPr="00FB4249">
        <w:rPr>
          <w:rFonts w:ascii="Nikosh" w:hAnsi="Nikosh" w:cs="Nikosh"/>
          <w:b/>
          <w:sz w:val="28"/>
          <w:szCs w:val="24"/>
        </w:rPr>
        <w:t>করে</w:t>
      </w:r>
      <w:proofErr w:type="spellEnd"/>
      <w:r w:rsidRPr="00FB4249">
        <w:rPr>
          <w:rFonts w:ascii="Nikosh" w:hAnsi="Nikosh" w:cs="Nikosh"/>
          <w:b/>
          <w:sz w:val="28"/>
          <w:szCs w:val="24"/>
        </w:rPr>
        <w:t xml:space="preserve"> </w:t>
      </w:r>
      <w:proofErr w:type="spellStart"/>
      <w:r w:rsidRPr="00FB4249">
        <w:rPr>
          <w:rFonts w:ascii="Nikosh" w:hAnsi="Nikosh" w:cs="Nikosh"/>
          <w:b/>
          <w:sz w:val="28"/>
          <w:szCs w:val="24"/>
        </w:rPr>
        <w:t>শান্তি</w:t>
      </w:r>
      <w:proofErr w:type="spellEnd"/>
      <w:r w:rsidRPr="00FB4249">
        <w:rPr>
          <w:rFonts w:ascii="Nikosh" w:hAnsi="Nikosh" w:cs="Nikosh"/>
          <w:b/>
          <w:sz w:val="28"/>
          <w:szCs w:val="24"/>
        </w:rPr>
        <w:t xml:space="preserve"> </w:t>
      </w:r>
      <w:proofErr w:type="spellStart"/>
      <w:r w:rsidRPr="00FB4249">
        <w:rPr>
          <w:rFonts w:ascii="Nikosh" w:hAnsi="Nikosh" w:cs="Nikosh"/>
          <w:b/>
          <w:sz w:val="28"/>
          <w:szCs w:val="24"/>
        </w:rPr>
        <w:t>প্রতিষ্ঠার</w:t>
      </w:r>
      <w:proofErr w:type="spellEnd"/>
      <w:r w:rsidRPr="00FB4249">
        <w:rPr>
          <w:rFonts w:ascii="Nikosh" w:hAnsi="Nikosh" w:cs="Nikosh"/>
          <w:b/>
          <w:sz w:val="28"/>
          <w:szCs w:val="24"/>
        </w:rPr>
        <w:t xml:space="preserve"> </w:t>
      </w:r>
      <w:proofErr w:type="spellStart"/>
      <w:r w:rsidR="00FB4249" w:rsidRPr="00FB4249">
        <w:rPr>
          <w:rFonts w:ascii="Nikosh" w:hAnsi="Nikosh" w:cs="Nikosh"/>
          <w:b/>
          <w:sz w:val="28"/>
          <w:szCs w:val="24"/>
        </w:rPr>
        <w:t>আহবান</w:t>
      </w:r>
      <w:proofErr w:type="spellEnd"/>
    </w:p>
    <w:p w:rsidR="00674D64" w:rsidRDefault="00674D64" w:rsidP="00EE5D49">
      <w:pPr>
        <w:jc w:val="both"/>
        <w:rPr>
          <w:rFonts w:ascii="Nikosh" w:hAnsi="Nikosh" w:cs="Nikosh"/>
          <w:sz w:val="24"/>
          <w:szCs w:val="24"/>
        </w:rPr>
      </w:pPr>
    </w:p>
    <w:p w:rsidR="00EE5D49" w:rsidRDefault="00EE5D49" w:rsidP="00EE5D49">
      <w:pPr>
        <w:jc w:val="both"/>
        <w:rPr>
          <w:rFonts w:ascii="Nikosh" w:hAnsi="Nikosh" w:cs="Nikosh"/>
          <w:sz w:val="24"/>
          <w:szCs w:val="24"/>
        </w:rPr>
      </w:pPr>
      <w:proofErr w:type="spellStart"/>
      <w:r w:rsidRPr="00EE5D49">
        <w:rPr>
          <w:rFonts w:ascii="Nikosh" w:hAnsi="Nikosh" w:cs="Nikosh"/>
          <w:sz w:val="24"/>
          <w:szCs w:val="24"/>
        </w:rPr>
        <w:t>বর্তমানে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ফিলিস্তিন-ইসরায়েল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যুদ্ধের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প্রেক্ষাপটে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যে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মানবিক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বিপর্যয়ের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সৃষ্টি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হয়েছে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তা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দ্রুততার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সাথে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সমাধান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করে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শান্তি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প্রতিষ্ঠার</w:t>
      </w:r>
      <w:proofErr w:type="spellEnd"/>
      <w:r w:rsidR="008B481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B481E">
        <w:rPr>
          <w:rFonts w:ascii="Nikosh" w:hAnsi="Nikosh" w:cs="Nikosh"/>
          <w:sz w:val="24"/>
          <w:szCs w:val="24"/>
        </w:rPr>
        <w:t>দ্রুত</w:t>
      </w:r>
      <w:proofErr w:type="spellEnd"/>
      <w:r w:rsidR="008B481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B481E">
        <w:rPr>
          <w:rFonts w:ascii="Nikosh" w:hAnsi="Nikosh" w:cs="Nikosh"/>
          <w:sz w:val="24"/>
          <w:szCs w:val="24"/>
        </w:rPr>
        <w:t>প্রচেষ্টা</w:t>
      </w:r>
      <w:proofErr w:type="spellEnd"/>
      <w:r w:rsidR="008B481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B481E">
        <w:rPr>
          <w:rFonts w:ascii="Nikosh" w:hAnsi="Nikosh" w:cs="Nikosh"/>
          <w:sz w:val="24"/>
          <w:szCs w:val="24"/>
        </w:rPr>
        <w:t>গ্রহণের</w:t>
      </w:r>
      <w:proofErr w:type="spellEnd"/>
      <w:r w:rsidR="008B481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B481E">
        <w:rPr>
          <w:rFonts w:ascii="Nikosh" w:hAnsi="Nikosh" w:cs="Nikosh"/>
          <w:sz w:val="24"/>
          <w:szCs w:val="24"/>
        </w:rPr>
        <w:t>জন্য</w:t>
      </w:r>
      <w:proofErr w:type="spellEnd"/>
      <w:r w:rsidR="008B481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B481E">
        <w:rPr>
          <w:rFonts w:ascii="Nikosh" w:hAnsi="Nikosh" w:cs="Nikosh"/>
          <w:sz w:val="24"/>
          <w:szCs w:val="24"/>
        </w:rPr>
        <w:t>আন্তর্জাতিক</w:t>
      </w:r>
      <w:proofErr w:type="spellEnd"/>
      <w:r w:rsidR="008B481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B481E">
        <w:rPr>
          <w:rFonts w:ascii="Nikosh" w:hAnsi="Nikosh" w:cs="Nikosh"/>
          <w:sz w:val="24"/>
          <w:szCs w:val="24"/>
        </w:rPr>
        <w:t>সম্প্রদায়কে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B481E">
        <w:rPr>
          <w:rFonts w:ascii="Nikosh" w:hAnsi="Nikosh" w:cs="Nikosh"/>
          <w:sz w:val="24"/>
          <w:szCs w:val="24"/>
        </w:rPr>
        <w:t>আহবান</w:t>
      </w:r>
      <w:proofErr w:type="spellEnd"/>
      <w:r w:rsidR="008B481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B481E">
        <w:rPr>
          <w:rFonts w:ascii="Nikosh" w:hAnsi="Nikosh" w:cs="Nikosh"/>
          <w:sz w:val="24"/>
          <w:szCs w:val="24"/>
        </w:rPr>
        <w:t>জানায়</w:t>
      </w:r>
      <w:proofErr w:type="spellEnd"/>
      <w:r w:rsidR="008B481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জাতীয়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মানবাধিকার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কমিশন</w:t>
      </w:r>
      <w:proofErr w:type="spellEnd"/>
      <w:r w:rsidRPr="00EE5D49">
        <w:rPr>
          <w:rFonts w:ascii="Nikosh" w:hAnsi="Nikosh" w:cs="Nikosh"/>
          <w:sz w:val="24"/>
          <w:szCs w:val="24"/>
        </w:rPr>
        <w:t>।</w:t>
      </w:r>
      <w:r w:rsidR="008B481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B481E">
        <w:rPr>
          <w:rFonts w:ascii="Nikosh" w:hAnsi="Nikosh" w:cs="Nikosh"/>
          <w:sz w:val="24"/>
          <w:szCs w:val="24"/>
        </w:rPr>
        <w:t>কমিশন</w:t>
      </w:r>
      <w:proofErr w:type="spellEnd"/>
      <w:r w:rsidR="008B481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B481E">
        <w:rPr>
          <w:rFonts w:ascii="Nikosh" w:hAnsi="Nikosh" w:cs="Nikosh"/>
          <w:sz w:val="24"/>
          <w:szCs w:val="24"/>
        </w:rPr>
        <w:t>চেয়ারম্যান</w:t>
      </w:r>
      <w:proofErr w:type="spellEnd"/>
      <w:r w:rsidR="008B481E">
        <w:rPr>
          <w:rFonts w:ascii="Nikosh" w:hAnsi="Nikosh" w:cs="Nikosh"/>
          <w:sz w:val="24"/>
          <w:szCs w:val="24"/>
        </w:rPr>
        <w:t xml:space="preserve"> ড </w:t>
      </w:r>
      <w:proofErr w:type="spellStart"/>
      <w:r w:rsidR="008B481E">
        <w:rPr>
          <w:rFonts w:ascii="Nikosh" w:hAnsi="Nikosh" w:cs="Nikosh"/>
          <w:sz w:val="24"/>
          <w:szCs w:val="24"/>
        </w:rPr>
        <w:t>কামাল</w:t>
      </w:r>
      <w:proofErr w:type="spellEnd"/>
      <w:r w:rsidR="008B481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B481E">
        <w:rPr>
          <w:rFonts w:ascii="Nikosh" w:hAnsi="Nikosh" w:cs="Nikosh"/>
          <w:sz w:val="24"/>
          <w:szCs w:val="24"/>
        </w:rPr>
        <w:t>উদ্দিন</w:t>
      </w:r>
      <w:proofErr w:type="spellEnd"/>
      <w:r w:rsidR="008B481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B481E">
        <w:rPr>
          <w:rFonts w:ascii="Nikosh" w:hAnsi="Nikosh" w:cs="Nikosh"/>
          <w:sz w:val="24"/>
          <w:szCs w:val="24"/>
        </w:rPr>
        <w:t>আহমেদ</w:t>
      </w:r>
      <w:proofErr w:type="spellEnd"/>
      <w:r w:rsidR="008B481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B481E">
        <w:rPr>
          <w:rFonts w:ascii="Nikosh" w:hAnsi="Nikosh" w:cs="Nikosh"/>
          <w:sz w:val="24"/>
          <w:szCs w:val="24"/>
        </w:rPr>
        <w:t>বলেন</w:t>
      </w:r>
      <w:proofErr w:type="spellEnd"/>
      <w:r w:rsidR="008B481E">
        <w:rPr>
          <w:rFonts w:ascii="Nikosh" w:hAnsi="Nikosh" w:cs="Nikosh"/>
          <w:sz w:val="24"/>
          <w:szCs w:val="24"/>
        </w:rPr>
        <w:t>,</w:t>
      </w:r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সংঘাতে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নারী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EE5D49">
        <w:rPr>
          <w:rFonts w:ascii="Nikosh" w:hAnsi="Nikosh" w:cs="Nikosh"/>
          <w:sz w:val="24"/>
          <w:szCs w:val="24"/>
        </w:rPr>
        <w:t>শিশুসহ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নিরপরাধ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জনসাধারণের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ওপর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নির্বিচারে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নিপীড়ন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EE5D49">
        <w:rPr>
          <w:rFonts w:ascii="Nikosh" w:hAnsi="Nikosh" w:cs="Nikosh"/>
          <w:sz w:val="24"/>
          <w:szCs w:val="24"/>
        </w:rPr>
        <w:t>নির্যাতন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EE5D49">
        <w:rPr>
          <w:rFonts w:ascii="Nikosh" w:hAnsi="Nikosh" w:cs="Nikosh"/>
          <w:sz w:val="24"/>
          <w:szCs w:val="24"/>
        </w:rPr>
        <w:t>হত্যাকান্ড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সুষ্পষ্টভাবেই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মানবাধিকারের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চরম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লঙ্ঘন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চতুর্থ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জেনেভা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কনভেনশনে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সশস্ত্র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সংঘাতপূর্ণ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এলাকায়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বেসামরিক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নাগরিকদের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সুরক্ষার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যে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নিয়ম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আছে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তার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লঙ্ঘন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হচ্ছে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স্পষ্টতই</w:t>
      </w:r>
      <w:proofErr w:type="spellEnd"/>
      <w:r>
        <w:rPr>
          <w:rFonts w:ascii="Nikosh" w:hAnsi="Nikosh" w:cs="Nikosh"/>
          <w:sz w:val="24"/>
          <w:szCs w:val="24"/>
        </w:rPr>
        <w:t>।</w:t>
      </w:r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আন্তর্জাতিক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সম্প্রদায়কে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কালক্ষেপণ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না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করে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যুদ্ধের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অবসান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EE5D49">
        <w:rPr>
          <w:rFonts w:ascii="Nikosh" w:hAnsi="Nikosh" w:cs="Nikosh"/>
          <w:sz w:val="24"/>
          <w:szCs w:val="24"/>
        </w:rPr>
        <w:t>নির্যাতিত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নিপীড়িত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জনগণের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পক্ষে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অবস্থান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নিতে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আহবান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জানিয়েছে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জাতীয়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মানবাধিকার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কমিশন</w:t>
      </w:r>
      <w:proofErr w:type="spellEnd"/>
      <w:r w:rsidR="008B481E">
        <w:rPr>
          <w:rFonts w:ascii="Nikosh" w:hAnsi="Nikosh" w:cs="Nikosh"/>
          <w:sz w:val="24"/>
          <w:szCs w:val="24"/>
        </w:rPr>
        <w:t>।</w:t>
      </w:r>
      <w:r>
        <w:rPr>
          <w:rFonts w:ascii="Nikosh" w:hAnsi="Nikosh" w:cs="Nikosh"/>
          <w:sz w:val="24"/>
          <w:szCs w:val="24"/>
        </w:rPr>
        <w:t xml:space="preserve"> </w:t>
      </w:r>
    </w:p>
    <w:p w:rsidR="00EE5D49" w:rsidRPr="00EE5D49" w:rsidRDefault="00EE5D49" w:rsidP="00EE5D49">
      <w:pPr>
        <w:jc w:val="both"/>
        <w:rPr>
          <w:rFonts w:ascii="Nikosh" w:hAnsi="Nikosh" w:cs="Nikosh"/>
          <w:sz w:val="24"/>
          <w:szCs w:val="24"/>
        </w:rPr>
      </w:pPr>
      <w:proofErr w:type="spellStart"/>
      <w:r w:rsidRPr="00EE5D49">
        <w:rPr>
          <w:rFonts w:ascii="Nikosh" w:hAnsi="Nikosh" w:cs="Nikosh"/>
          <w:sz w:val="24"/>
          <w:szCs w:val="24"/>
        </w:rPr>
        <w:t>যেকোনো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যুদ্ধ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EE5D49">
        <w:rPr>
          <w:rFonts w:ascii="Nikosh" w:hAnsi="Nikosh" w:cs="Nikosh"/>
          <w:sz w:val="24"/>
          <w:szCs w:val="24"/>
        </w:rPr>
        <w:t>সংঘাতে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মানবাধিকারের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চরম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লঙ্ঘন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ঘটে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EE5D49">
        <w:rPr>
          <w:rFonts w:ascii="Nikosh" w:hAnsi="Nikosh" w:cs="Nikosh"/>
          <w:sz w:val="24"/>
          <w:szCs w:val="24"/>
        </w:rPr>
        <w:t>সৃষ্ট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মানবিক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বিপর্যয়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ঠেকাতে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প্রথম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পদক্ষেপ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হতে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হবে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যুদ্ধবিরতি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EE5D49">
        <w:rPr>
          <w:rFonts w:ascii="Nikosh" w:hAnsi="Nikosh" w:cs="Nikosh"/>
          <w:sz w:val="24"/>
          <w:szCs w:val="24"/>
        </w:rPr>
        <w:t>প্রতিটি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মুহূর্ত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ক্ষয়ক্ষতির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পরিমাণ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বৃদ্ধিই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করছে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EE5D49">
        <w:rPr>
          <w:rFonts w:ascii="Nikosh" w:hAnsi="Nikosh" w:cs="Nikosh"/>
          <w:sz w:val="24"/>
          <w:szCs w:val="24"/>
        </w:rPr>
        <w:t>এজন্য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দ্রুত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কার্যকর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শান্তি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আলোচনা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EE5D49">
        <w:rPr>
          <w:rFonts w:ascii="Nikosh" w:hAnsi="Nikosh" w:cs="Nikosh"/>
          <w:sz w:val="24"/>
          <w:szCs w:val="24"/>
        </w:rPr>
        <w:t>পদক্ষেপ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বিশেষভাবে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প্রয়োজন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EE5D49">
        <w:rPr>
          <w:rFonts w:ascii="Nikosh" w:hAnsi="Nikosh" w:cs="Nikosh"/>
          <w:sz w:val="24"/>
          <w:szCs w:val="24"/>
        </w:rPr>
        <w:t>পাশাপাশি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স্থায়ীভাবে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শান্তি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 xml:space="preserve">ও </w:t>
      </w:r>
      <w:proofErr w:type="spellStart"/>
      <w:r>
        <w:rPr>
          <w:rFonts w:ascii="Nikosh" w:hAnsi="Nikosh" w:cs="Nikosh"/>
          <w:sz w:val="24"/>
          <w:szCs w:val="24"/>
        </w:rPr>
        <w:t>স্থিতিশীলতা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প্রতিষ্ঠার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জন্য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জোরালো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উদ্যোগ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গ্রহণ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করতে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হবে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EE5D49">
        <w:rPr>
          <w:rFonts w:ascii="Nikosh" w:hAnsi="Nikosh" w:cs="Nikosh"/>
          <w:sz w:val="24"/>
          <w:szCs w:val="24"/>
        </w:rPr>
        <w:t>সৃষ্ট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পরিস্থিতিতে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মানবাধিকার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সুরক্ষা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EE5D49">
        <w:rPr>
          <w:rFonts w:ascii="Nikosh" w:hAnsi="Nikosh" w:cs="Nikosh"/>
          <w:sz w:val="24"/>
          <w:szCs w:val="24"/>
        </w:rPr>
        <w:t>শান্তি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প্রতিষ্ঠার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জন্য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সুষ্পষ্ট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লক্ষ্যনির্ভর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কূটনৈতিক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প্রচেষ্টা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চালাতে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হবে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EE5D49">
        <w:rPr>
          <w:rFonts w:ascii="Nikosh" w:hAnsi="Nikosh" w:cs="Nikosh"/>
          <w:sz w:val="24"/>
          <w:szCs w:val="24"/>
        </w:rPr>
        <w:t>সংঘাতের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মূল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কারণ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জিইয়ে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রেখে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শান্তি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প্রচেষ্টার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কার্যক্রম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সফলতার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মুখ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দেখবে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4F6298">
        <w:rPr>
          <w:rFonts w:ascii="Nikosh" w:hAnsi="Nikosh" w:cs="Nikosh"/>
          <w:sz w:val="24"/>
          <w:szCs w:val="24"/>
        </w:rPr>
        <w:t>না</w:t>
      </w:r>
      <w:proofErr w:type="spellEnd"/>
      <w:r w:rsidRPr="00EE5D49">
        <w:rPr>
          <w:rFonts w:ascii="Nikosh" w:hAnsi="Nikosh" w:cs="Nikosh"/>
          <w:sz w:val="24"/>
          <w:szCs w:val="24"/>
        </w:rPr>
        <w:t>।</w:t>
      </w:r>
    </w:p>
    <w:p w:rsidR="00262034" w:rsidRDefault="00EE5D49" w:rsidP="00EE5D49">
      <w:pPr>
        <w:jc w:val="both"/>
        <w:rPr>
          <w:rFonts w:ascii="Nikosh" w:hAnsi="Nikosh" w:cs="Nikosh"/>
          <w:sz w:val="24"/>
          <w:szCs w:val="24"/>
        </w:rPr>
      </w:pPr>
      <w:proofErr w:type="spellStart"/>
      <w:r w:rsidRPr="00EE5D49">
        <w:rPr>
          <w:rFonts w:ascii="Nikosh" w:hAnsi="Nikosh" w:cs="Nikosh"/>
          <w:sz w:val="24"/>
          <w:szCs w:val="24"/>
        </w:rPr>
        <w:t>কমিশন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মনে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করে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দীর্ঘদিন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ধরে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চলমান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সংঘাতময়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পরিস্থিতির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সবচেয়ে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বড়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শিকার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ফিলিস্তিনের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নিরপরাধ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জনসাধারণ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EE5D49">
        <w:rPr>
          <w:rFonts w:ascii="Nikosh" w:hAnsi="Nikosh" w:cs="Nikosh"/>
          <w:sz w:val="24"/>
          <w:szCs w:val="24"/>
        </w:rPr>
        <w:t>সুদীর্ঘ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৭৩ </w:t>
      </w:r>
      <w:proofErr w:type="spellStart"/>
      <w:r w:rsidRPr="00EE5D49">
        <w:rPr>
          <w:rFonts w:ascii="Nikosh" w:hAnsi="Nikosh" w:cs="Nikosh"/>
          <w:sz w:val="24"/>
          <w:szCs w:val="24"/>
        </w:rPr>
        <w:t>বছর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ধরে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অধিকার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আদায়ের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জন্য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ফিলিস্তিনের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জনগণ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সংগ্রাম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করে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আসছে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EE5D49">
        <w:rPr>
          <w:rFonts w:ascii="Nikosh" w:hAnsi="Nikosh" w:cs="Nikosh"/>
          <w:sz w:val="24"/>
          <w:szCs w:val="24"/>
        </w:rPr>
        <w:t>ফিলিস্তিনের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জনগণ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এই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সংঘাতের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কারণে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অবর্ণনীয়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বিপর্যয়ের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সম্মুখীন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হয়েছে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EE5D49">
        <w:rPr>
          <w:rFonts w:ascii="Nikosh" w:hAnsi="Nikosh" w:cs="Nikosh"/>
          <w:sz w:val="24"/>
          <w:szCs w:val="24"/>
        </w:rPr>
        <w:t>এক্ষেত্রে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আন্তর্জাতিক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মানবাধিকার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সংস্থাগুলোকে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অধিক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সোচ্চার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হওয়ার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আহবান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B481E">
        <w:rPr>
          <w:rFonts w:ascii="Nikosh" w:hAnsi="Nikosh" w:cs="Nikosh"/>
          <w:sz w:val="24"/>
          <w:szCs w:val="24"/>
        </w:rPr>
        <w:t>জানায়</w:t>
      </w:r>
      <w:proofErr w:type="spellEnd"/>
      <w:r w:rsidR="008B481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কমিশন</w:t>
      </w:r>
      <w:proofErr w:type="spellEnd"/>
      <w:r w:rsidRPr="00EE5D49">
        <w:rPr>
          <w:rFonts w:ascii="Nikosh" w:hAnsi="Nikosh" w:cs="Nikosh"/>
          <w:sz w:val="24"/>
          <w:szCs w:val="24"/>
        </w:rPr>
        <w:t>।</w:t>
      </w:r>
    </w:p>
    <w:p w:rsidR="00674D64" w:rsidRDefault="00674D64" w:rsidP="00EE5D49">
      <w:pPr>
        <w:jc w:val="both"/>
        <w:rPr>
          <w:rFonts w:ascii="Nikosh" w:hAnsi="Nikosh" w:cs="Nikosh"/>
          <w:sz w:val="24"/>
          <w:szCs w:val="24"/>
        </w:rPr>
      </w:pPr>
    </w:p>
    <w:p w:rsidR="008B481E" w:rsidRDefault="008B481E" w:rsidP="00EE5D49">
      <w:pPr>
        <w:jc w:val="both"/>
        <w:rPr>
          <w:rFonts w:ascii="Nikosh" w:hAnsi="Nikosh" w:cs="Nikosh"/>
          <w:sz w:val="24"/>
          <w:szCs w:val="24"/>
        </w:rPr>
      </w:pPr>
    </w:p>
    <w:p w:rsidR="00674D64" w:rsidRPr="00ED6576" w:rsidRDefault="00674D64" w:rsidP="00674D64">
      <w:pPr>
        <w:spacing w:after="0" w:line="276" w:lineRule="auto"/>
        <w:jc w:val="both"/>
        <w:rPr>
          <w:rFonts w:ascii="Nikosh" w:hAnsi="Nikosh" w:cs="Nikosh" w:hint="cs"/>
          <w:sz w:val="24"/>
          <w:szCs w:val="24"/>
        </w:rPr>
      </w:pPr>
      <w:r w:rsidRPr="00ED6576">
        <w:rPr>
          <w:rFonts w:ascii="Nikosh" w:hAnsi="Nikosh" w:cs="Nikosh"/>
          <w:sz w:val="24"/>
          <w:szCs w:val="24"/>
          <w:cs/>
          <w:lang w:bidi="bn-IN"/>
        </w:rPr>
        <w:t>ধন্যবাদান্তে</w:t>
      </w:r>
      <w:r w:rsidRPr="00ED6576">
        <w:rPr>
          <w:rFonts w:ascii="Nikosh" w:hAnsi="Nikosh" w:cs="Nikosh"/>
          <w:sz w:val="24"/>
          <w:szCs w:val="24"/>
        </w:rPr>
        <w:t>,</w:t>
      </w:r>
    </w:p>
    <w:p w:rsidR="00674D64" w:rsidRPr="00ED6576" w:rsidRDefault="00674D64" w:rsidP="00674D64">
      <w:pPr>
        <w:spacing w:after="0" w:line="276" w:lineRule="auto"/>
        <w:rPr>
          <w:rFonts w:ascii="Nikosh" w:hAnsi="Nikosh" w:cs="Nikosh"/>
          <w:sz w:val="24"/>
          <w:szCs w:val="24"/>
          <w:lang w:bidi="bn-IN"/>
        </w:rPr>
      </w:pPr>
      <w:r w:rsidRPr="00ED6576">
        <w:rPr>
          <w:rFonts w:ascii="Nikosh" w:hAnsi="Nikosh" w:cs="Nikosh"/>
          <w:sz w:val="24"/>
          <w:szCs w:val="24"/>
          <w:cs/>
          <w:lang w:bidi="bn-IN"/>
        </w:rPr>
        <w:t>স্বাক্ষরিত</w:t>
      </w:r>
      <w:r w:rsidRPr="00ED6576">
        <w:rPr>
          <w:rFonts w:ascii="Nikosh" w:hAnsi="Nikosh" w:cs="Nikosh"/>
          <w:sz w:val="24"/>
          <w:szCs w:val="24"/>
          <w:lang w:bidi="bn-IN"/>
        </w:rPr>
        <w:t>/-</w:t>
      </w:r>
    </w:p>
    <w:p w:rsidR="00674D64" w:rsidRPr="00ED6576" w:rsidRDefault="00674D64" w:rsidP="00674D64">
      <w:pPr>
        <w:spacing w:after="0" w:line="276" w:lineRule="auto"/>
        <w:rPr>
          <w:rFonts w:ascii="Nikosh" w:hAnsi="Nikosh" w:cs="Nikosh"/>
          <w:sz w:val="24"/>
          <w:szCs w:val="24"/>
          <w:cs/>
          <w:lang w:bidi="bn-IN"/>
        </w:rPr>
      </w:pPr>
      <w:r w:rsidRPr="00ED6576">
        <w:rPr>
          <w:rFonts w:ascii="Nikosh" w:hAnsi="Nikosh" w:cs="Nikosh"/>
          <w:sz w:val="24"/>
          <w:szCs w:val="24"/>
          <w:cs/>
          <w:lang w:bidi="bn-IN"/>
        </w:rPr>
        <w:t>ফারহানা সাঈদ</w:t>
      </w:r>
    </w:p>
    <w:p w:rsidR="00674D64" w:rsidRPr="00ED6576" w:rsidRDefault="00674D64" w:rsidP="00674D64">
      <w:pPr>
        <w:spacing w:after="0" w:line="276" w:lineRule="auto"/>
        <w:rPr>
          <w:rFonts w:ascii="Nikosh" w:hAnsi="Nikosh" w:cs="Nikosh"/>
          <w:sz w:val="24"/>
          <w:szCs w:val="24"/>
          <w:cs/>
          <w:lang w:bidi="bn-IN"/>
        </w:rPr>
      </w:pPr>
      <w:r w:rsidRPr="00ED6576">
        <w:rPr>
          <w:rFonts w:ascii="Nikosh" w:hAnsi="Nikosh" w:cs="Nikosh" w:hint="cs"/>
          <w:sz w:val="24"/>
          <w:szCs w:val="24"/>
          <w:cs/>
          <w:lang w:bidi="bn-IN"/>
        </w:rPr>
        <w:t>উপপরিচালক</w:t>
      </w:r>
    </w:p>
    <w:p w:rsidR="00674D64" w:rsidRDefault="00674D64" w:rsidP="00674D64">
      <w:pPr>
        <w:spacing w:after="0" w:line="276" w:lineRule="auto"/>
        <w:rPr>
          <w:rFonts w:ascii="Nikosh" w:hAnsi="Nikosh" w:cs="Nikosh"/>
          <w:sz w:val="24"/>
          <w:szCs w:val="24"/>
          <w:cs/>
          <w:lang w:bidi="bn-IN"/>
        </w:rPr>
      </w:pPr>
      <w:r w:rsidRPr="00ED6576">
        <w:rPr>
          <w:rFonts w:ascii="Nikosh" w:hAnsi="Nikosh" w:cs="Nikosh"/>
          <w:sz w:val="24"/>
          <w:szCs w:val="24"/>
          <w:cs/>
          <w:lang w:bidi="bn-IN"/>
        </w:rPr>
        <w:t>জাতীয় মানবাধিকার কমিশন, বাংলাদেশ</w:t>
      </w:r>
      <w:r w:rsidRPr="00ED6576">
        <w:rPr>
          <w:rFonts w:ascii="Nikosh" w:hAnsi="Nikosh" w:cs="Nikosh" w:hint="cs"/>
          <w:sz w:val="24"/>
          <w:szCs w:val="24"/>
          <w:cs/>
          <w:lang w:bidi="bn-IN"/>
        </w:rPr>
        <w:t>।</w:t>
      </w:r>
    </w:p>
    <w:p w:rsidR="00CA1E94" w:rsidRDefault="00CA1E94" w:rsidP="00674D64">
      <w:pPr>
        <w:spacing w:after="0" w:line="276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CA1E94" w:rsidRDefault="00CA1E94" w:rsidP="00674D64">
      <w:pPr>
        <w:spacing w:after="0" w:line="276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CA1E94" w:rsidRDefault="00CA1E94" w:rsidP="00674D64">
      <w:pPr>
        <w:spacing w:after="0" w:line="276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CA1E94" w:rsidRDefault="00CA1E94" w:rsidP="00674D64">
      <w:pPr>
        <w:spacing w:after="0" w:line="276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CA1E94" w:rsidRDefault="00CA1E94" w:rsidP="00CA1E94">
      <w:pPr>
        <w:spacing w:after="0" w:line="240" w:lineRule="auto"/>
        <w:jc w:val="right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lastRenderedPageBreak/>
        <w:t xml:space="preserve"> ড. </w:t>
      </w:r>
      <w:proofErr w:type="spellStart"/>
      <w:r>
        <w:rPr>
          <w:rFonts w:ascii="Nikosh" w:hAnsi="Nikosh" w:cs="Nikosh"/>
          <w:sz w:val="24"/>
          <w:szCs w:val="24"/>
          <w:lang w:bidi="bn-IN"/>
        </w:rPr>
        <w:t>কামাল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IN"/>
        </w:rPr>
        <w:t>উদ্দিন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IN"/>
        </w:rPr>
        <w:t>আহমেদ</w:t>
      </w:r>
      <w:proofErr w:type="spellEnd"/>
    </w:p>
    <w:p w:rsidR="00CA1E94" w:rsidRDefault="00CA1E94" w:rsidP="00CA1E94">
      <w:pPr>
        <w:spacing w:after="0" w:line="240" w:lineRule="auto"/>
        <w:jc w:val="right"/>
        <w:rPr>
          <w:rFonts w:ascii="Nikosh" w:hAnsi="Nikosh" w:cs="Nikosh"/>
          <w:sz w:val="24"/>
          <w:szCs w:val="24"/>
          <w:lang w:bidi="bn-IN"/>
        </w:rPr>
      </w:pPr>
      <w:proofErr w:type="spellStart"/>
      <w:r>
        <w:rPr>
          <w:rFonts w:ascii="Nikosh" w:hAnsi="Nikosh" w:cs="Nikosh"/>
          <w:sz w:val="24"/>
          <w:szCs w:val="24"/>
          <w:lang w:bidi="bn-IN"/>
        </w:rPr>
        <w:t>চেয়ারম্যান</w:t>
      </w:r>
      <w:proofErr w:type="spellEnd"/>
    </w:p>
    <w:p w:rsidR="00CA1E94" w:rsidRDefault="00CA1E94" w:rsidP="00CA1E94">
      <w:pPr>
        <w:spacing w:after="0" w:line="240" w:lineRule="auto"/>
        <w:jc w:val="right"/>
        <w:rPr>
          <w:rFonts w:ascii="Nikosh" w:hAnsi="Nikosh" w:cs="Nikosh"/>
          <w:sz w:val="24"/>
          <w:szCs w:val="24"/>
          <w:lang w:bidi="bn-IN"/>
        </w:rPr>
      </w:pPr>
      <w:proofErr w:type="spellStart"/>
      <w:r>
        <w:rPr>
          <w:rFonts w:ascii="Nikosh" w:hAnsi="Nikosh" w:cs="Nikosh"/>
          <w:sz w:val="24"/>
          <w:szCs w:val="24"/>
          <w:lang w:bidi="bn-IN"/>
        </w:rPr>
        <w:t>জাতীয়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IN"/>
        </w:rPr>
        <w:t>মানবাধিকার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IN"/>
        </w:rPr>
        <w:t>কমিশন</w:t>
      </w:r>
      <w:proofErr w:type="spellEnd"/>
    </w:p>
    <w:p w:rsidR="00CA1E94" w:rsidRDefault="00CA1E94" w:rsidP="00CA1E94">
      <w:pPr>
        <w:spacing w:after="0" w:line="276" w:lineRule="auto"/>
        <w:jc w:val="right"/>
        <w:rPr>
          <w:rFonts w:ascii="Nikosh" w:hAnsi="Nikosh" w:cs="Nikosh"/>
          <w:sz w:val="24"/>
          <w:szCs w:val="24"/>
          <w:lang w:bidi="bn-IN"/>
        </w:rPr>
      </w:pPr>
    </w:p>
    <w:p w:rsidR="00CA1E94" w:rsidRDefault="00CA1E94" w:rsidP="00CA1E94">
      <w:pPr>
        <w:spacing w:after="0" w:line="276" w:lineRule="auto"/>
        <w:rPr>
          <w:rFonts w:ascii="Nikosh" w:hAnsi="Nikosh" w:cs="Nikosh"/>
          <w:sz w:val="24"/>
          <w:szCs w:val="24"/>
          <w:lang w:bidi="bn-IN"/>
        </w:rPr>
      </w:pPr>
    </w:p>
    <w:p w:rsidR="00CA1E94" w:rsidRDefault="00CA1E94" w:rsidP="00CA1E94">
      <w:pPr>
        <w:spacing w:after="0" w:line="276" w:lineRule="auto"/>
        <w:rPr>
          <w:rFonts w:ascii="Nikosh" w:hAnsi="Nikosh" w:cs="Nikosh"/>
          <w:sz w:val="24"/>
          <w:szCs w:val="24"/>
          <w:lang w:bidi="bn-IN"/>
        </w:rPr>
      </w:pPr>
      <w:proofErr w:type="spellStart"/>
      <w:r w:rsidRPr="00BC18B5">
        <w:rPr>
          <w:rFonts w:ascii="Nikosh" w:hAnsi="Nikosh" w:cs="Nikosh"/>
          <w:color w:val="FF0000"/>
          <w:sz w:val="24"/>
          <w:szCs w:val="24"/>
          <w:lang w:bidi="bn-IN"/>
        </w:rPr>
        <w:t>ডি.ও</w:t>
      </w:r>
      <w:proofErr w:type="spellEnd"/>
      <w:r w:rsidRPr="00BC18B5">
        <w:rPr>
          <w:rFonts w:ascii="Nikosh" w:hAnsi="Nikosh" w:cs="Nikosh"/>
          <w:color w:val="FF0000"/>
          <w:sz w:val="24"/>
          <w:szCs w:val="24"/>
          <w:lang w:bidi="bn-IN"/>
        </w:rPr>
        <w:t xml:space="preserve"> </w:t>
      </w:r>
      <w:proofErr w:type="spellStart"/>
      <w:r w:rsidRPr="00BC18B5">
        <w:rPr>
          <w:rFonts w:ascii="Nikosh" w:hAnsi="Nikosh" w:cs="Nikosh"/>
          <w:color w:val="FF0000"/>
          <w:sz w:val="24"/>
          <w:szCs w:val="24"/>
          <w:lang w:bidi="bn-IN"/>
        </w:rPr>
        <w:t>নং</w:t>
      </w:r>
      <w:proofErr w:type="spellEnd"/>
      <w:r w:rsidRPr="00BC18B5">
        <w:rPr>
          <w:rFonts w:ascii="Nikosh" w:hAnsi="Nikosh" w:cs="Nikosh"/>
          <w:color w:val="FF0000"/>
          <w:sz w:val="24"/>
          <w:szCs w:val="24"/>
          <w:lang w:bidi="bn-IN"/>
        </w:rPr>
        <w:t xml:space="preserve"> -                                                                                                          </w:t>
      </w:r>
      <w:r w:rsidR="002B7EE9" w:rsidRPr="00BC18B5">
        <w:rPr>
          <w:rFonts w:ascii="Nikosh" w:hAnsi="Nikosh" w:cs="Nikosh"/>
          <w:color w:val="FF0000"/>
          <w:sz w:val="24"/>
          <w:szCs w:val="24"/>
          <w:lang w:bidi="bn-IN"/>
        </w:rPr>
        <w:t xml:space="preserve">    </w:t>
      </w:r>
      <w:r w:rsidR="00BC18B5">
        <w:rPr>
          <w:rFonts w:ascii="Nikosh" w:hAnsi="Nikosh" w:cs="Nikosh"/>
          <w:color w:val="FF0000"/>
          <w:sz w:val="24"/>
          <w:szCs w:val="24"/>
          <w:lang w:bidi="bn-IN"/>
        </w:rPr>
        <w:t xml:space="preserve"> </w:t>
      </w:r>
      <w:proofErr w:type="spellStart"/>
      <w:r w:rsidRPr="00BC18B5">
        <w:rPr>
          <w:rFonts w:ascii="Nikosh" w:hAnsi="Nikosh" w:cs="Nikosh"/>
          <w:color w:val="FF0000"/>
          <w:sz w:val="24"/>
          <w:szCs w:val="24"/>
          <w:lang w:bidi="bn-IN"/>
        </w:rPr>
        <w:t>তারিখঃ</w:t>
      </w:r>
      <w:proofErr w:type="spellEnd"/>
      <w:r w:rsidRPr="00BC18B5">
        <w:rPr>
          <w:rFonts w:ascii="Nikosh" w:hAnsi="Nikosh" w:cs="Nikosh"/>
          <w:color w:val="FF0000"/>
          <w:sz w:val="24"/>
          <w:szCs w:val="24"/>
          <w:lang w:bidi="bn-IN"/>
        </w:rPr>
        <w:t xml:space="preserve"> </w:t>
      </w:r>
      <w:r w:rsidR="002B7EE9" w:rsidRPr="00BC18B5">
        <w:rPr>
          <w:rFonts w:ascii="Nikosh" w:hAnsi="Nikosh" w:cs="Nikosh"/>
          <w:color w:val="FF0000"/>
          <w:sz w:val="24"/>
          <w:szCs w:val="24"/>
          <w:lang w:bidi="bn-IN"/>
        </w:rPr>
        <w:t xml:space="preserve">১৬ </w:t>
      </w:r>
      <w:proofErr w:type="spellStart"/>
      <w:r w:rsidR="002B7EE9" w:rsidRPr="00BC18B5">
        <w:rPr>
          <w:rFonts w:ascii="Nikosh" w:hAnsi="Nikosh" w:cs="Nikosh"/>
          <w:color w:val="FF0000"/>
          <w:sz w:val="24"/>
          <w:szCs w:val="24"/>
          <w:lang w:bidi="bn-IN"/>
        </w:rPr>
        <w:t>অক্টোবর</w:t>
      </w:r>
      <w:proofErr w:type="spellEnd"/>
      <w:r w:rsidR="002B7EE9" w:rsidRPr="00BC18B5">
        <w:rPr>
          <w:rFonts w:ascii="Nikosh" w:hAnsi="Nikosh" w:cs="Nikosh"/>
          <w:color w:val="FF0000"/>
          <w:sz w:val="24"/>
          <w:szCs w:val="24"/>
          <w:lang w:bidi="bn-IN"/>
        </w:rPr>
        <w:t>,</w:t>
      </w:r>
      <w:r w:rsidRPr="00BC18B5">
        <w:rPr>
          <w:rFonts w:ascii="Nikosh" w:hAnsi="Nikosh" w:cs="Nikosh"/>
          <w:color w:val="FF0000"/>
          <w:sz w:val="24"/>
          <w:szCs w:val="24"/>
          <w:lang w:bidi="bn-IN"/>
        </w:rPr>
        <w:t xml:space="preserve"> ২০২৩</w:t>
      </w:r>
    </w:p>
    <w:p w:rsidR="00CA1E94" w:rsidRDefault="00CA1E94" w:rsidP="00CA1E94">
      <w:pPr>
        <w:spacing w:after="0" w:line="276" w:lineRule="auto"/>
        <w:jc w:val="right"/>
        <w:rPr>
          <w:rFonts w:ascii="Nikosh" w:hAnsi="Nikosh" w:cs="Nikosh"/>
          <w:sz w:val="24"/>
          <w:szCs w:val="24"/>
          <w:lang w:bidi="bn-IN"/>
        </w:rPr>
      </w:pPr>
      <w:bookmarkStart w:id="0" w:name="_GoBack"/>
      <w:bookmarkEnd w:id="0"/>
    </w:p>
    <w:p w:rsidR="00CA1E94" w:rsidRDefault="00CA1E94" w:rsidP="00CA1E94">
      <w:pPr>
        <w:spacing w:after="0" w:line="276" w:lineRule="auto"/>
        <w:jc w:val="right"/>
        <w:rPr>
          <w:rFonts w:ascii="Nikosh" w:hAnsi="Nikosh" w:cs="Nikosh"/>
          <w:sz w:val="24"/>
          <w:szCs w:val="24"/>
          <w:cs/>
          <w:lang w:bidi="bn-IN"/>
        </w:rPr>
      </w:pPr>
    </w:p>
    <w:p w:rsidR="00CA1E94" w:rsidRDefault="00CA1E94" w:rsidP="00CA1E94">
      <w:pPr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জনাব</w:t>
      </w:r>
      <w:proofErr w:type="spellEnd"/>
    </w:p>
    <w:p w:rsidR="00CA1E94" w:rsidRDefault="00CA1E94" w:rsidP="00CA1E94">
      <w:pPr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মাসুদ বিন মোমেন</w:t>
      </w:r>
    </w:p>
    <w:p w:rsidR="00CA1E94" w:rsidRDefault="00CA1E94" w:rsidP="00CA1E94">
      <w:pPr>
        <w:jc w:val="both"/>
        <w:rPr>
          <w:rFonts w:ascii="Nikosh" w:hAnsi="Nikosh" w:cs="Nikosh"/>
          <w:sz w:val="24"/>
          <w:szCs w:val="24"/>
        </w:rPr>
      </w:pPr>
      <w:proofErr w:type="spellStart"/>
      <w:r w:rsidRPr="00EE5D49">
        <w:rPr>
          <w:rFonts w:ascii="Nikosh" w:hAnsi="Nikosh" w:cs="Nikosh"/>
          <w:sz w:val="24"/>
          <w:szCs w:val="24"/>
        </w:rPr>
        <w:t>বর্তমানে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ফিলিস্তিন-ইসরায়েল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যুদ্ধের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প্রেক্ষাপটে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যে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মানবিক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বিপর্যয়ের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সৃষ্টি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হয়েছে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তা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দ্রুততার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সাথে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সমাধান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করে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দ্রুত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শান্তি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প্রতিষ্ঠার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প্রচেষ্টা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গ্রহণের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জন্য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আন্তর্জাতিক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সম্প্রদায়কে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আহবান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জানায়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জাতীয়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মানবাধিকার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কমিশন</w:t>
      </w:r>
      <w:proofErr w:type="spellEnd"/>
      <w:r w:rsidRPr="00EE5D49">
        <w:rPr>
          <w:rFonts w:ascii="Nikosh" w:hAnsi="Nikosh" w:cs="Nikosh"/>
          <w:sz w:val="24"/>
          <w:szCs w:val="24"/>
        </w:rPr>
        <w:t>।</w:t>
      </w:r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সংঘাতে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নারী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EE5D49">
        <w:rPr>
          <w:rFonts w:ascii="Nikosh" w:hAnsi="Nikosh" w:cs="Nikosh"/>
          <w:sz w:val="24"/>
          <w:szCs w:val="24"/>
        </w:rPr>
        <w:t>শিশুসহ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নিরপরাধ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জনসাধারণের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ওপর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নির্বিচারে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নিপীড়ন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EE5D49">
        <w:rPr>
          <w:rFonts w:ascii="Nikosh" w:hAnsi="Nikosh" w:cs="Nikosh"/>
          <w:sz w:val="24"/>
          <w:szCs w:val="24"/>
        </w:rPr>
        <w:t>নির্যাতন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EE5D49">
        <w:rPr>
          <w:rFonts w:ascii="Nikosh" w:hAnsi="Nikosh" w:cs="Nikosh"/>
          <w:sz w:val="24"/>
          <w:szCs w:val="24"/>
        </w:rPr>
        <w:t>হত্যাকান্ড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সুষ্পষ্টভাবেই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মানবাধিকারের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চরম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লঙ্ঘন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চতুর্থ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জেনেভা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কনভেনশনে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সশস্ত্র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সংঘাতপূর্ণ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এলাকায়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বেসামরিক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নাগরিকদের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সুরক্ষার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যে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নিয়ম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আছে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তার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লঙ্ঘন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হচ্ছে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স্পষ্টতই</w:t>
      </w:r>
      <w:proofErr w:type="spellEnd"/>
      <w:r>
        <w:rPr>
          <w:rFonts w:ascii="Nikosh" w:hAnsi="Nikosh" w:cs="Nikosh"/>
          <w:sz w:val="24"/>
          <w:szCs w:val="24"/>
        </w:rPr>
        <w:t>।</w:t>
      </w:r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আন্তর্জাতিক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সম্প্রদায়কে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কালক্ষেপণ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না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করে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যুদ্ধের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অবসান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EE5D49">
        <w:rPr>
          <w:rFonts w:ascii="Nikosh" w:hAnsi="Nikosh" w:cs="Nikosh"/>
          <w:sz w:val="24"/>
          <w:szCs w:val="24"/>
        </w:rPr>
        <w:t>নির্যাতিত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নিপীড়িত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জনগণের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পক্ষে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অবস্থান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নিতে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আহবান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জানিয়েছে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জাতীয়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মানবাধিকার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কমিশন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</w:p>
    <w:p w:rsidR="00CA1E94" w:rsidRPr="00EE5D49" w:rsidRDefault="00CA1E94" w:rsidP="00CA1E94">
      <w:pPr>
        <w:jc w:val="both"/>
        <w:rPr>
          <w:rFonts w:ascii="Nikosh" w:hAnsi="Nikosh" w:cs="Nikosh"/>
          <w:sz w:val="24"/>
          <w:szCs w:val="24"/>
        </w:rPr>
      </w:pPr>
      <w:proofErr w:type="spellStart"/>
      <w:r w:rsidRPr="00EE5D49">
        <w:rPr>
          <w:rFonts w:ascii="Nikosh" w:hAnsi="Nikosh" w:cs="Nikosh"/>
          <w:sz w:val="24"/>
          <w:szCs w:val="24"/>
        </w:rPr>
        <w:t>যেকোনো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যুদ্ধ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EE5D49">
        <w:rPr>
          <w:rFonts w:ascii="Nikosh" w:hAnsi="Nikosh" w:cs="Nikosh"/>
          <w:sz w:val="24"/>
          <w:szCs w:val="24"/>
        </w:rPr>
        <w:t>সংঘাতে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মানবাধিকারের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চরম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লঙ্ঘন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ঘটে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EE5D49">
        <w:rPr>
          <w:rFonts w:ascii="Nikosh" w:hAnsi="Nikosh" w:cs="Nikosh"/>
          <w:sz w:val="24"/>
          <w:szCs w:val="24"/>
        </w:rPr>
        <w:t>সৃষ্ট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মানবিক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বিপর্যয়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ঠেকাতে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প্রথম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পদক্ষেপ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হতে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হবে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যুদ্ধবিরতি</w:t>
      </w:r>
      <w:proofErr w:type="spellEnd"/>
      <w:r w:rsidRPr="00EE5D49">
        <w:rPr>
          <w:rFonts w:ascii="Nikosh" w:hAnsi="Nikosh" w:cs="Nikosh"/>
          <w:sz w:val="24"/>
          <w:szCs w:val="24"/>
        </w:rPr>
        <w:t>।</w:t>
      </w:r>
      <w:r w:rsidR="002B7EE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2B7EE9">
        <w:rPr>
          <w:rFonts w:ascii="Nikosh" w:hAnsi="Nikosh" w:cs="Nikosh"/>
          <w:sz w:val="24"/>
          <w:szCs w:val="24"/>
        </w:rPr>
        <w:t>সংঘাতের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প্রতিটি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মুহূর্ত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ক্ষয়ক্ষতির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পরিমাণ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বৃদ্ধিই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করছে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EE5D49">
        <w:rPr>
          <w:rFonts w:ascii="Nikosh" w:hAnsi="Nikosh" w:cs="Nikosh"/>
          <w:sz w:val="24"/>
          <w:szCs w:val="24"/>
        </w:rPr>
        <w:t>এজন্য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দ্রুত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কার্যকর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শান্তি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আলোচনা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EE5D49">
        <w:rPr>
          <w:rFonts w:ascii="Nikosh" w:hAnsi="Nikosh" w:cs="Nikosh"/>
          <w:sz w:val="24"/>
          <w:szCs w:val="24"/>
        </w:rPr>
        <w:t>পদক্ষেপ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বিশেষভাবে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প্রয়োজন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EE5D49">
        <w:rPr>
          <w:rFonts w:ascii="Nikosh" w:hAnsi="Nikosh" w:cs="Nikosh"/>
          <w:sz w:val="24"/>
          <w:szCs w:val="24"/>
        </w:rPr>
        <w:t>পাশাপাশি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স্থায়ীভাবে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শান্তি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 xml:space="preserve">ও </w:t>
      </w:r>
      <w:proofErr w:type="spellStart"/>
      <w:r>
        <w:rPr>
          <w:rFonts w:ascii="Nikosh" w:hAnsi="Nikosh" w:cs="Nikosh"/>
          <w:sz w:val="24"/>
          <w:szCs w:val="24"/>
        </w:rPr>
        <w:t>স্থিতিশীলতা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প্রতিষ্ঠার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জন্য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জোরালো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উদ্যোগ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গ্রহণ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করতে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হবে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EE5D49">
        <w:rPr>
          <w:rFonts w:ascii="Nikosh" w:hAnsi="Nikosh" w:cs="Nikosh"/>
          <w:sz w:val="24"/>
          <w:szCs w:val="24"/>
        </w:rPr>
        <w:t>সৃষ্ট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পরিস্থিতিতে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মানবাধিকার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সুরক্ষা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EE5D49">
        <w:rPr>
          <w:rFonts w:ascii="Nikosh" w:hAnsi="Nikosh" w:cs="Nikosh"/>
          <w:sz w:val="24"/>
          <w:szCs w:val="24"/>
        </w:rPr>
        <w:t>শান্তি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প্রতিষ্ঠার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জন্য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সুষ্পষ্ট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লক্ষ্যনির্ভর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কূটনৈতিক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প্রচেষ্টা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চালাতে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হবে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EE5D49">
        <w:rPr>
          <w:rFonts w:ascii="Nikosh" w:hAnsi="Nikosh" w:cs="Nikosh"/>
          <w:sz w:val="24"/>
          <w:szCs w:val="24"/>
        </w:rPr>
        <w:t>সংঘাতের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মূল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কারণ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জিইয়ে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রেখে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শান্তি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প্রচেষ্টার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কার্যক্রম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সফলতার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মুখ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দেখবে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না</w:t>
      </w:r>
      <w:proofErr w:type="spellEnd"/>
      <w:r w:rsidRPr="00EE5D49">
        <w:rPr>
          <w:rFonts w:ascii="Nikosh" w:hAnsi="Nikosh" w:cs="Nikosh"/>
          <w:sz w:val="24"/>
          <w:szCs w:val="24"/>
        </w:rPr>
        <w:t>।</w:t>
      </w:r>
    </w:p>
    <w:p w:rsidR="00CA1E94" w:rsidRDefault="00CA1E94" w:rsidP="00CA1E94">
      <w:pPr>
        <w:jc w:val="both"/>
        <w:rPr>
          <w:rFonts w:ascii="Nikosh" w:hAnsi="Nikosh" w:cs="Nikosh"/>
          <w:sz w:val="24"/>
          <w:szCs w:val="24"/>
        </w:rPr>
      </w:pPr>
      <w:proofErr w:type="spellStart"/>
      <w:r w:rsidRPr="00EE5D49">
        <w:rPr>
          <w:rFonts w:ascii="Nikosh" w:hAnsi="Nikosh" w:cs="Nikosh"/>
          <w:sz w:val="24"/>
          <w:szCs w:val="24"/>
        </w:rPr>
        <w:t>কমিশন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মনে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করে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দীর্ঘদিন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ধরে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চলমান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সংঘাতময়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পরিস্থিতির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সবচেয়ে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বড়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শিকার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ফিলিস্তিনের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নিরপরাধ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জনসাধারণ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EE5D49">
        <w:rPr>
          <w:rFonts w:ascii="Nikosh" w:hAnsi="Nikosh" w:cs="Nikosh"/>
          <w:sz w:val="24"/>
          <w:szCs w:val="24"/>
        </w:rPr>
        <w:t>সুদীর্ঘ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৭৩ </w:t>
      </w:r>
      <w:proofErr w:type="spellStart"/>
      <w:r w:rsidRPr="00EE5D49">
        <w:rPr>
          <w:rFonts w:ascii="Nikosh" w:hAnsi="Nikosh" w:cs="Nikosh"/>
          <w:sz w:val="24"/>
          <w:szCs w:val="24"/>
        </w:rPr>
        <w:t>বছর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ধরে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অধিকার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আদায়ের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জন্য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ফিলিস্তিনের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জনগণ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সংগ্রাম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করে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আসছে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EE5D49">
        <w:rPr>
          <w:rFonts w:ascii="Nikosh" w:hAnsi="Nikosh" w:cs="Nikosh"/>
          <w:sz w:val="24"/>
          <w:szCs w:val="24"/>
        </w:rPr>
        <w:t>ফিলিস্তিনের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জনগণ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এই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সংঘাতের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কারণে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অবর্ণনীয়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বিপর্যয়ের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সম্মুখীন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হয়েছে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EE5D49">
        <w:rPr>
          <w:rFonts w:ascii="Nikosh" w:hAnsi="Nikosh" w:cs="Nikosh"/>
          <w:sz w:val="24"/>
          <w:szCs w:val="24"/>
        </w:rPr>
        <w:t>এক্ষেত্রে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আন্তর্জাতিক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মানবাধিকার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সংস্থাগুলোকে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অধিক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সোচ্চার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হওয়ার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আহবান</w:t>
      </w:r>
      <w:proofErr w:type="spellEnd"/>
      <w:r w:rsidRPr="00EE5D49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জানায়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E5D49">
        <w:rPr>
          <w:rFonts w:ascii="Nikosh" w:hAnsi="Nikosh" w:cs="Nikosh"/>
          <w:sz w:val="24"/>
          <w:szCs w:val="24"/>
        </w:rPr>
        <w:t>কমিশন</w:t>
      </w:r>
      <w:proofErr w:type="spellEnd"/>
      <w:r w:rsidRPr="00EE5D49">
        <w:rPr>
          <w:rFonts w:ascii="Nikosh" w:hAnsi="Nikosh" w:cs="Nikosh"/>
          <w:sz w:val="24"/>
          <w:szCs w:val="24"/>
        </w:rPr>
        <w:t>।</w:t>
      </w:r>
    </w:p>
    <w:p w:rsidR="00CA1E94" w:rsidRDefault="00CA1E94" w:rsidP="00CA1E94">
      <w:pPr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এমতাবস্থায়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সৃষ্ট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যুদ্ধের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প্রেক্ষাপটে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যে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মানবিক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বিপর্যয়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সৃষ্টি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হয়েছে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তা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নিরসন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শান্তি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প্রতিষ্ঠার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নিমিত্তে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সকল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ধরনের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কূটনৈতিক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প্রচেষ্টা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চলাতে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আপনাকে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অনুরোধ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করছি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r w:rsidR="002B7EE9">
        <w:rPr>
          <w:rFonts w:ascii="Nikosh" w:hAnsi="Nikosh" w:cs="Nikosh"/>
          <w:sz w:val="24"/>
          <w:szCs w:val="24"/>
        </w:rPr>
        <w:t xml:space="preserve">     </w:t>
      </w:r>
      <w:r w:rsidR="000A0136">
        <w:rPr>
          <w:rFonts w:ascii="Nikosh" w:hAnsi="Nikosh" w:cs="Nikosh"/>
          <w:sz w:val="24"/>
          <w:szCs w:val="24"/>
        </w:rPr>
        <w:t xml:space="preserve"> </w:t>
      </w:r>
    </w:p>
    <w:p w:rsidR="00CA1E94" w:rsidRDefault="00CA1E94" w:rsidP="00CA1E94">
      <w:pPr>
        <w:jc w:val="both"/>
        <w:rPr>
          <w:rFonts w:ascii="Nikosh" w:hAnsi="Nikosh" w:cs="Nikosh"/>
          <w:sz w:val="24"/>
          <w:szCs w:val="24"/>
        </w:rPr>
      </w:pPr>
    </w:p>
    <w:p w:rsidR="00CA1E94" w:rsidRDefault="00CA1E94" w:rsidP="00CA1E94">
      <w:pPr>
        <w:jc w:val="both"/>
        <w:rPr>
          <w:rFonts w:ascii="Nikosh" w:hAnsi="Nikosh" w:cs="Nikosh"/>
          <w:sz w:val="24"/>
          <w:szCs w:val="24"/>
        </w:rPr>
      </w:pPr>
    </w:p>
    <w:p w:rsidR="00CA1E94" w:rsidRDefault="00CA1E94" w:rsidP="00CA1E94">
      <w:pPr>
        <w:spacing w:after="0" w:line="276" w:lineRule="auto"/>
        <w:jc w:val="both"/>
        <w:rPr>
          <w:rFonts w:ascii="Nikosh" w:hAnsi="Nikosh" w:cs="Nikosh" w:hint="cs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জনাব মাসুদ বিন মোমেন                                                                         ড. কামাল উদ্দিন আহমেদ                        </w:t>
      </w:r>
    </w:p>
    <w:p w:rsidR="00CA1E94" w:rsidRDefault="00CA1E94" w:rsidP="00CA1E94">
      <w:pPr>
        <w:spacing w:after="0" w:line="276" w:lineRule="auto"/>
        <w:jc w:val="both"/>
        <w:rPr>
          <w:rFonts w:ascii="Nikosh" w:hAnsi="Nikosh" w:cs="Nikosh" w:hint="cs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সিনিয়র সচিব                                                                                       চেয়ারম্যান   </w:t>
      </w:r>
    </w:p>
    <w:p w:rsidR="00CA1E94" w:rsidRDefault="00CA1E94" w:rsidP="00CA1E94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পররাষ্ট্র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মন্ত্রণালয়</w:t>
      </w:r>
      <w:proofErr w:type="spellEnd"/>
      <w:r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rFonts w:ascii="Nikosh" w:hAnsi="Nikosh" w:cs="Nikosh"/>
          <w:sz w:val="24"/>
          <w:szCs w:val="24"/>
        </w:rPr>
        <w:t>জাতীয়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মানবাধিকার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কমিশন</w:t>
      </w:r>
      <w:proofErr w:type="spellEnd"/>
    </w:p>
    <w:p w:rsidR="00CA1E94" w:rsidRDefault="00CA1E94" w:rsidP="00CA1E94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</w:p>
    <w:p w:rsidR="00BC18B5" w:rsidRDefault="00BC18B5" w:rsidP="00CA1E94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</w:p>
    <w:p w:rsidR="00CA1E94" w:rsidRDefault="00CA1E94" w:rsidP="00CA1E94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</w:p>
    <w:p w:rsidR="00BC18B5" w:rsidRDefault="00BC18B5" w:rsidP="00CA1E94">
      <w:pPr>
        <w:spacing w:after="0" w:line="240" w:lineRule="auto"/>
        <w:jc w:val="center"/>
        <w:rPr>
          <w:rFonts w:ascii="Nikosh" w:hAnsi="Nikosh" w:cs="Nikosh"/>
          <w:cs/>
          <w:lang w:bidi="bn-IN"/>
        </w:rPr>
      </w:pPr>
    </w:p>
    <w:p w:rsidR="00BC18B5" w:rsidRDefault="00BC18B5" w:rsidP="00CA1E94">
      <w:pPr>
        <w:spacing w:after="0" w:line="240" w:lineRule="auto"/>
        <w:jc w:val="center"/>
        <w:rPr>
          <w:rFonts w:ascii="Nikosh" w:hAnsi="Nikosh" w:cs="Nikosh"/>
          <w:cs/>
          <w:lang w:bidi="bn-IN"/>
        </w:rPr>
      </w:pPr>
    </w:p>
    <w:p w:rsidR="00CA1E94" w:rsidRPr="00CB1A75" w:rsidRDefault="00CA1E94" w:rsidP="00CA1E94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  <w:cs/>
          <w:lang w:bidi="bn-IN"/>
        </w:rPr>
        <w:t>বিটিএমসি ভবন (৯ম তলা), ৭-৯ কারওয়ান বাজার,</w:t>
      </w:r>
      <w:r w:rsidRPr="00CB1A75">
        <w:rPr>
          <w:rFonts w:ascii="Nikosh" w:hAnsi="Nikosh" w:cs="Nikosh"/>
        </w:rPr>
        <w:t xml:space="preserve"> ঢাকা-১২১৫</w:t>
      </w:r>
    </w:p>
    <w:p w:rsidR="00CA1E94" w:rsidRPr="00BC18B5" w:rsidRDefault="00CA1E94" w:rsidP="00BC18B5">
      <w:pPr>
        <w:spacing w:after="0" w:line="240" w:lineRule="auto"/>
        <w:jc w:val="center"/>
        <w:rPr>
          <w:rFonts w:ascii="Nikosh" w:hAnsi="Nikosh" w:cs="Nikosh" w:hint="cs"/>
          <w:lang w:bidi="bn-IN"/>
        </w:rPr>
      </w:pPr>
      <w:proofErr w:type="spellStart"/>
      <w:r w:rsidRPr="00CB1A75">
        <w:rPr>
          <w:rFonts w:ascii="Nikosh" w:hAnsi="Nikosh" w:cs="Nikosh"/>
        </w:rPr>
        <w:t>ইমেইলঃ</w:t>
      </w:r>
      <w:proofErr w:type="spellEnd"/>
      <w:r w:rsidRPr="00DE7E70">
        <w:rPr>
          <w:rFonts w:ascii="Times New Roman" w:hAnsi="Times New Roman" w:cs="Times New Roman"/>
        </w:rPr>
        <w:t xml:space="preserve"> </w:t>
      </w:r>
      <w:hyperlink r:id="rId6" w:history="1">
        <w:r w:rsidRPr="00DE7E70">
          <w:rPr>
            <w:rStyle w:val="Hyperlink"/>
            <w:rFonts w:ascii="Times New Roman" w:hAnsi="Times New Roman" w:cs="Times New Roman"/>
            <w:sz w:val="20"/>
            <w:szCs w:val="20"/>
            <w:lang w:bidi="bn-IN"/>
          </w:rPr>
          <w:t>info@nhrc.org</w:t>
        </w:r>
        <w:r w:rsidRPr="00DE7E70">
          <w:rPr>
            <w:rStyle w:val="Hyperlink"/>
            <w:rFonts w:ascii="Times New Roman" w:hAnsi="Times New Roman" w:cs="Times New Roman"/>
            <w:sz w:val="20"/>
            <w:szCs w:val="20"/>
          </w:rPr>
          <w:t>.bd</w:t>
        </w:r>
      </w:hyperlink>
      <w:r w:rsidRPr="00CB1A75">
        <w:rPr>
          <w:rFonts w:ascii="Nikosh" w:hAnsi="Nikosh" w:cs="Nikosh"/>
          <w:color w:val="0000FF"/>
          <w:sz w:val="20"/>
          <w:szCs w:val="20"/>
          <w:u w:val="single"/>
        </w:rPr>
        <w:t xml:space="preserve">; </w:t>
      </w:r>
      <w:r w:rsidRPr="00CB1A75">
        <w:rPr>
          <w:rFonts w:ascii="Nikosh" w:hAnsi="Nikosh" w:cs="Nikosh"/>
          <w:cs/>
          <w:lang w:bidi="bn-IN"/>
        </w:rPr>
        <w:t>হেল্পলাইনঃ</w:t>
      </w:r>
      <w:r w:rsidRPr="00CB1A75">
        <w:rPr>
          <w:rFonts w:ascii="Nikosh" w:hAnsi="Nikosh" w:cs="Nikosh"/>
          <w:lang w:bidi="bn-IN"/>
        </w:rPr>
        <w:t xml:space="preserve"> </w:t>
      </w:r>
      <w:r w:rsidRPr="00CB1A75">
        <w:rPr>
          <w:rFonts w:ascii="Nikosh" w:hAnsi="Nikosh" w:cs="Nikosh"/>
          <w:cs/>
          <w:lang w:bidi="bn-IN"/>
        </w:rPr>
        <w:t>১৬১০৮</w:t>
      </w:r>
    </w:p>
    <w:sectPr w:rsidR="00CA1E94" w:rsidRPr="00BC1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49"/>
    <w:rsid w:val="000A0136"/>
    <w:rsid w:val="00262034"/>
    <w:rsid w:val="002B7EE9"/>
    <w:rsid w:val="004300A1"/>
    <w:rsid w:val="004F6298"/>
    <w:rsid w:val="00674D64"/>
    <w:rsid w:val="008B481E"/>
    <w:rsid w:val="00BC18B5"/>
    <w:rsid w:val="00CA1E94"/>
    <w:rsid w:val="00E756C2"/>
    <w:rsid w:val="00EE5D49"/>
    <w:rsid w:val="00FB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5B35E"/>
  <w15:chartTrackingRefBased/>
  <w15:docId w15:val="{BB6233BC-D9B9-4CFE-8014-FC52973A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D64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674D6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74D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hrc.org.bd" TargetMode="External"/><Relationship Id="rId5" Type="http://schemas.openxmlformats.org/officeDocument/2006/relationships/hyperlink" Target="mailto:info@nhrc.org.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2023-10-17T06:18:00Z</cp:lastPrinted>
  <dcterms:created xsi:type="dcterms:W3CDTF">2023-10-16T10:03:00Z</dcterms:created>
  <dcterms:modified xsi:type="dcterms:W3CDTF">2023-10-17T10:07:00Z</dcterms:modified>
</cp:coreProperties>
</file>