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ECC" w:rsidRPr="00CB1A75" w:rsidRDefault="00724ECC" w:rsidP="00724ECC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A2541" wp14:editId="6AA3F87E">
            <wp:simplePos x="0" y="0"/>
            <wp:positionH relativeFrom="margin">
              <wp:posOffset>2520950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CC" w:rsidRDefault="00724ECC" w:rsidP="00724ECC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724ECC" w:rsidRDefault="00724ECC" w:rsidP="00724ECC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724ECC" w:rsidRDefault="00724ECC" w:rsidP="00724ECC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724ECC" w:rsidRPr="00CB1A75" w:rsidRDefault="00724ECC" w:rsidP="00724ECC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724ECC" w:rsidRPr="00CB1A75" w:rsidRDefault="00724ECC" w:rsidP="00724ECC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724ECC" w:rsidRPr="00CB1A75" w:rsidRDefault="00724ECC" w:rsidP="00724ECC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724ECC" w:rsidRPr="00CB1A75" w:rsidRDefault="00724ECC" w:rsidP="00724ECC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724ECC" w:rsidRPr="00CB1A75" w:rsidRDefault="00724ECC" w:rsidP="00724ECC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724ECC" w:rsidRPr="00724ECC" w:rsidRDefault="00724ECC" w:rsidP="00724ECC">
      <w:pPr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১৩৫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তারিখঃ</w:t>
      </w:r>
      <w:r w:rsidRPr="00CB1A7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২২ ডিসেম্বর</w:t>
      </w:r>
      <w:r>
        <w:rPr>
          <w:rFonts w:ascii="Nikosh" w:hAnsi="Nikosh" w:cs="Nikosh"/>
          <w:sz w:val="24"/>
          <w:szCs w:val="24"/>
          <w:lang w:bidi="bn-IN"/>
        </w:rPr>
        <w:t xml:space="preserve"> ২০২২</w:t>
      </w:r>
    </w:p>
    <w:p w:rsidR="00393D95" w:rsidRDefault="00393D95" w:rsidP="00393D95">
      <w:pPr>
        <w:ind w:firstLine="720"/>
        <w:jc w:val="center"/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</w:pPr>
      <w:proofErr w:type="spellStart"/>
      <w:r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সংবাদ</w:t>
      </w:r>
      <w:proofErr w:type="spellEnd"/>
      <w:r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বিজ্ঞপ্তিঃ</w:t>
      </w:r>
      <w:proofErr w:type="spellEnd"/>
    </w:p>
    <w:p w:rsidR="00393D95" w:rsidRPr="00724ECC" w:rsidRDefault="00393D95" w:rsidP="00724ECC">
      <w:pPr>
        <w:ind w:firstLine="720"/>
        <w:jc w:val="center"/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</w:pPr>
      <w:proofErr w:type="spellStart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মায়ের</w:t>
      </w:r>
      <w:proofErr w:type="spellEnd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জানাজায়</w:t>
      </w:r>
      <w:proofErr w:type="spellEnd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হাতকড়া</w:t>
      </w:r>
      <w:proofErr w:type="spellEnd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 xml:space="preserve"> ও </w:t>
      </w:r>
      <w:proofErr w:type="spellStart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ডাণ্ডা</w:t>
      </w:r>
      <w:proofErr w:type="spellEnd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বেড়ি</w:t>
      </w:r>
      <w:proofErr w:type="spellEnd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পড়ানোর</w:t>
      </w:r>
      <w:proofErr w:type="spellEnd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ঘটনায়</w:t>
      </w:r>
      <w:proofErr w:type="spellEnd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393D95">
        <w:rPr>
          <w:rFonts w:ascii="NikoshBAN" w:hAnsi="NikoshBAN" w:cs="NikoshBAN"/>
          <w:b/>
          <w:bCs/>
          <w:sz w:val="27"/>
          <w:szCs w:val="27"/>
          <w:shd w:val="clear" w:color="auto" w:fill="FFFFFF"/>
        </w:rPr>
        <w:t>নিন্দা</w:t>
      </w:r>
      <w:proofErr w:type="spellEnd"/>
    </w:p>
    <w:p w:rsidR="003239CE" w:rsidRPr="00724ECC" w:rsidRDefault="00EB76FD" w:rsidP="00393D95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  <w:shd w:val="clear" w:color="auto" w:fill="FFFFFF"/>
        </w:rPr>
      </w:pP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গনমাধ্যমে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প্রকাশিত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গাজীপুরের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কালিয়াকৈরে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হাতকড়া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ও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ডাণ্ডা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বেড়ি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পরা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অবস্থায়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মায়ের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জানাজা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পড়ানোর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ঘটনায়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নিন্দা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জানায়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জাতীয়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মানবাধিকার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কমিশন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।</w:t>
      </w:r>
      <w:r w:rsidR="003239CE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গণমাধ্যম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সুত্রে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জানা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যায়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,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আলী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আজমের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মা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সাহেরা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বেগম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বার্ধক্যজনিত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কারণে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গত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১৮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ডিসেম্বর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মারা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যান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।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শেষবার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মায়ের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মরদেহ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দেখতে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এবং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জানাজায়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অংশ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নেওয়ার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সুযোগ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পেতে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আইনজীবীর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মাধ্যমে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১৯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ডিসেম্বর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জেলা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প্রশাসক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বরাবর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প্যারোলে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মুক্তির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আবেদন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করেন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আলী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আজম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।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গত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২০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ডিসেম্বর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তিন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ঘণ্টার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জন্য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তাঁকে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প্যারোলে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মুক্তি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দেওয়া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হয়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এবং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তিনি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তাঁর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মায়ের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জানাজায়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উপস্থিত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থাকার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সুযোগ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পান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।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প্যারোলের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পুরোটা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সময়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হাতকড়া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ও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ডাণ্ডা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বেড়ি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পড়া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অবস্থায়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ছিলেন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তিনি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।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এমনকি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,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জানাজা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পড়ানোর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সময়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তাঁর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হাতকড়া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ও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ডাণ্ডা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বেড়ি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খুলে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দেওয়ার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অনুরোধ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করা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হলেও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,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তা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খুলে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দেয়নি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বলে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অভিযোগ</w:t>
      </w:r>
      <w:proofErr w:type="spellEnd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উঠেছে</w:t>
      </w:r>
      <w:proofErr w:type="spellEnd"/>
      <w:r w:rsidR="00393D95" w:rsidRPr="00724ECC">
        <w:rPr>
          <w:rFonts w:ascii="SolaimanLipi" w:hAnsi="SolaimanLipi" w:cs="SolaimanLipi"/>
          <w:sz w:val="24"/>
          <w:szCs w:val="24"/>
          <w:shd w:val="clear" w:color="auto" w:fill="FFFFFF"/>
        </w:rPr>
        <w:t>।</w:t>
      </w:r>
    </w:p>
    <w:p w:rsidR="00EB76FD" w:rsidRPr="00724ECC" w:rsidRDefault="00EB76FD" w:rsidP="00393D95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  <w:shd w:val="clear" w:color="auto" w:fill="FFFFFF"/>
        </w:rPr>
      </w:pP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কমিশন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মনে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করে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ধর্মীয়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অনুভূতির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প্রতি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শ্রদ্ধা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প্রদর্শনপূর্বক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প্যার</w:t>
      </w:r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ো</w:t>
      </w:r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লে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মুক্তি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দেয়া</w:t>
      </w:r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পর</w:t>
      </w:r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ও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একজন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বন্দীকে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মায়ের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জানাজায়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ডাণ্ডা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বেড়ি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পরিয়ে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নিয়ে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যাওয়া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কেবল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অমানবিকই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নয়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বরং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বাংলাদেশের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সংবিধান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ও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মৌলিক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মানবাধিকারের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পরিপন্থী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বাংলাদেশের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সংবিধানের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৩৫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অনুচ্ছেদ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অনুযায়ী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বিচার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দণ্ড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প্রদানের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ক্ষেত্রে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কোনো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ব্যক্তিকে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যন্ত্রণা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দেওয়া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যাবে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কিংবা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নিষ্ঠুর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অমানুষিক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লাঞ্ছনাকর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দণ্ড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দেওয়া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যাবে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পাশাপাশি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কোনো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অভিযুক্ত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ব্যক্তিকে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ডাণ্ডা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বেড়ি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পরানো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বিষয়ক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উচ্চ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আদালতের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যে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নির্দেশনা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রয়েছে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সেটাও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এক্ষেত্রে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অনুসরণ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করা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হয়নি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যা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কোনভাবেই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গ্রহণযোগ্য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নয়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নিরাপত্তা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জোরদার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করার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লক্ষ্যে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অতিরিক্ত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নিরাপত্তা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কর্মী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মোতায়েনসহ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যথাযথ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নজরদারির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অন্যান্য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পদক্ষেপ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নেয়া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সমীচীন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AA3E2A" w:rsidRPr="00724ECC">
        <w:rPr>
          <w:rFonts w:ascii="NikoshBAN" w:hAnsi="NikoshBAN" w:cs="NikoshBAN"/>
          <w:sz w:val="24"/>
          <w:szCs w:val="24"/>
          <w:shd w:val="clear" w:color="auto" w:fill="FFFFFF"/>
        </w:rPr>
        <w:t>ছিল</w:t>
      </w:r>
      <w:proofErr w:type="spellEnd"/>
      <w:r w:rsidR="00AA3E2A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কিন্তু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মায়ের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জানাজায়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ডাণ্ডা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বেড়ি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পরিয়ে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জানাজায়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অংশগ্রহণ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>অত্যন্ত</w:t>
      </w:r>
      <w:proofErr w:type="spellEnd"/>
      <w:r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3239CE" w:rsidRPr="00724ECC">
        <w:rPr>
          <w:rFonts w:ascii="NikoshBAN" w:hAnsi="NikoshBAN" w:cs="NikoshBAN"/>
          <w:sz w:val="24"/>
          <w:szCs w:val="24"/>
          <w:shd w:val="clear" w:color="auto" w:fill="FFFFFF"/>
        </w:rPr>
        <w:t>অমানবিক</w:t>
      </w:r>
      <w:proofErr w:type="spellEnd"/>
      <w:r w:rsidR="003239CE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এমন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ঘটনার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পুনরাবৃত্তি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রোধ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করার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জন্য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এ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ঘটনার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সাথে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জড়িতদের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বিরুদ্ধে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যথাযথ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আইনগত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ব্যবস্থা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গ্রহণ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ও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ভবিষ্যতে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এধরনের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কাজে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যথার্থ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পদক্ষেপ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গ্রহণে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যত্নবান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হওয়ার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জন্য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সংশ্লিষ্টদের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প্রতি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নির্দেশনা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প্রদান</w:t>
      </w:r>
      <w:proofErr w:type="spellEnd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4E1E9B" w:rsidRPr="00724ECC">
        <w:rPr>
          <w:rFonts w:ascii="NikoshBAN" w:hAnsi="NikoshBAN" w:cs="NikoshBAN"/>
          <w:sz w:val="24"/>
          <w:szCs w:val="24"/>
          <w:shd w:val="clear" w:color="auto" w:fill="FFFFFF"/>
        </w:rPr>
        <w:t>করে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>কমিশন</w:t>
      </w:r>
      <w:proofErr w:type="spellEnd"/>
      <w:r w:rsidR="00152815" w:rsidRPr="00724ECC">
        <w:rPr>
          <w:rFonts w:ascii="NikoshBAN" w:hAnsi="NikoshBAN" w:cs="NikoshBAN"/>
          <w:sz w:val="24"/>
          <w:szCs w:val="24"/>
          <w:shd w:val="clear" w:color="auto" w:fill="FFFFFF"/>
        </w:rPr>
        <w:t xml:space="preserve">।  </w:t>
      </w:r>
    </w:p>
    <w:p w:rsidR="00724ECC" w:rsidRDefault="00724ECC" w:rsidP="00724ECC">
      <w:pPr>
        <w:spacing w:line="276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724ECC" w:rsidRPr="00724ECC" w:rsidRDefault="00724ECC" w:rsidP="00724ECC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724ECC">
        <w:rPr>
          <w:rFonts w:ascii="Nikosh" w:hAnsi="Nikosh" w:cs="Nikosh"/>
          <w:sz w:val="24"/>
          <w:szCs w:val="24"/>
        </w:rPr>
        <w:t>,</w:t>
      </w:r>
    </w:p>
    <w:p w:rsidR="00724ECC" w:rsidRPr="00724ECC" w:rsidRDefault="00724ECC" w:rsidP="00724ECC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724ECC">
        <w:rPr>
          <w:rFonts w:ascii="Nikosh" w:hAnsi="Nikosh" w:cs="Nikosh"/>
          <w:sz w:val="24"/>
          <w:szCs w:val="24"/>
          <w:lang w:bidi="bn-IN"/>
        </w:rPr>
        <w:t>/-</w:t>
      </w:r>
    </w:p>
    <w:p w:rsidR="00724ECC" w:rsidRPr="00724ECC" w:rsidRDefault="00724ECC" w:rsidP="00724EC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:rsidR="00724ECC" w:rsidRPr="00724ECC" w:rsidRDefault="00724ECC" w:rsidP="00724ECC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724ECC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:rsidR="00724ECC" w:rsidRPr="00724ECC" w:rsidRDefault="00724ECC" w:rsidP="00724ECC">
      <w:pPr>
        <w:spacing w:after="0" w:line="240" w:lineRule="auto"/>
        <w:rPr>
          <w:rFonts w:ascii="Nikosh" w:hAnsi="Nikosh" w:cs="Nikosh" w:hint="cs"/>
          <w:sz w:val="24"/>
          <w:szCs w:val="24"/>
          <w:lang w:bidi="bn-IN"/>
        </w:rPr>
      </w:pPr>
      <w:r w:rsidRPr="00724ECC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sectPr w:rsidR="00724ECC" w:rsidRPr="0072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FD"/>
    <w:rsid w:val="00152815"/>
    <w:rsid w:val="00256B6F"/>
    <w:rsid w:val="003239CE"/>
    <w:rsid w:val="00393D95"/>
    <w:rsid w:val="004E1E9B"/>
    <w:rsid w:val="0069744D"/>
    <w:rsid w:val="00724ECC"/>
    <w:rsid w:val="00AA3E2A"/>
    <w:rsid w:val="00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E29C"/>
  <w15:chartTrackingRefBased/>
  <w15:docId w15:val="{6ECE75BE-FF0A-4425-8B18-AB60189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24EC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2022-12-22T08:45:00Z</cp:lastPrinted>
  <dcterms:created xsi:type="dcterms:W3CDTF">2022-12-22T05:06:00Z</dcterms:created>
  <dcterms:modified xsi:type="dcterms:W3CDTF">2022-12-22T09:10:00Z</dcterms:modified>
</cp:coreProperties>
</file>